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8CD0F" w14:textId="77777777" w:rsidR="00AD3D6C" w:rsidRPr="003560CA" w:rsidRDefault="00AD3D6C" w:rsidP="00130C42">
      <w:pPr>
        <w:pStyle w:val="Kop1"/>
        <w:jc w:val="left"/>
        <w:rPr>
          <w:rFonts w:cs="Arial"/>
          <w:color w:val="auto"/>
          <w:sz w:val="8"/>
          <w:szCs w:val="8"/>
          <w:lang w:val="de-DE"/>
        </w:rPr>
      </w:pPr>
    </w:p>
    <w:p w14:paraId="76D8CD10" w14:textId="77777777" w:rsidR="003274BE" w:rsidRDefault="003274BE" w:rsidP="003C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8"/>
          <w:szCs w:val="28"/>
        </w:rPr>
      </w:pPr>
      <w:r w:rsidRPr="003274BE">
        <w:rPr>
          <w:rFonts w:cs="Arial"/>
          <w:b/>
          <w:sz w:val="28"/>
          <w:szCs w:val="28"/>
        </w:rPr>
        <w:t>BEREKENING</w:t>
      </w:r>
      <w:r w:rsidR="003C09EB">
        <w:rPr>
          <w:rFonts w:cs="Arial"/>
          <w:b/>
          <w:sz w:val="28"/>
          <w:szCs w:val="28"/>
        </w:rPr>
        <w:t xml:space="preserve"> BEDRIJFSTOESLAG</w:t>
      </w:r>
    </w:p>
    <w:p w14:paraId="76D8CD11" w14:textId="77777777" w:rsidR="0030732D" w:rsidRPr="0030732D" w:rsidRDefault="0030732D" w:rsidP="003C0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30732D">
        <w:rPr>
          <w:rFonts w:cs="Arial"/>
          <w:b/>
          <w:sz w:val="24"/>
          <w:szCs w:val="24"/>
        </w:rPr>
        <w:t>(</w:t>
      </w:r>
      <w:r w:rsidRPr="00092723">
        <w:rPr>
          <w:rFonts w:cs="Arial"/>
          <w:b/>
        </w:rPr>
        <w:t xml:space="preserve">VOORHEEN AANVULLENDE </w:t>
      </w:r>
      <w:r w:rsidR="00092723" w:rsidRPr="00092723">
        <w:rPr>
          <w:rFonts w:cs="Arial"/>
          <w:b/>
        </w:rPr>
        <w:t xml:space="preserve">CONVENTIONELE </w:t>
      </w:r>
      <w:r w:rsidRPr="00092723">
        <w:rPr>
          <w:rFonts w:cs="Arial"/>
          <w:b/>
        </w:rPr>
        <w:t>BRUGPENSIOENVERGOEDING</w:t>
      </w:r>
      <w:r w:rsidRPr="0030732D">
        <w:rPr>
          <w:rFonts w:cs="Arial"/>
          <w:b/>
          <w:sz w:val="24"/>
          <w:szCs w:val="24"/>
        </w:rPr>
        <w:t>)</w:t>
      </w:r>
    </w:p>
    <w:p w14:paraId="76D8CD12" w14:textId="77777777" w:rsidR="003274BE" w:rsidRPr="002B5443" w:rsidRDefault="00B05FEA" w:rsidP="003274BE">
      <w:pPr>
        <w:tabs>
          <w:tab w:val="left" w:pos="567"/>
          <w:tab w:val="left" w:pos="851"/>
          <w:tab w:val="left" w:pos="1418"/>
        </w:tabs>
        <w:ind w:left="-90"/>
        <w:jc w:val="both"/>
        <w:rPr>
          <w:rFonts w:cs="Arial"/>
        </w:rPr>
      </w:pPr>
      <w:r w:rsidRPr="002B5443">
        <w:rPr>
          <w:rFonts w:cs="Arial"/>
          <w:color w:val="595959"/>
          <w:sz w:val="24"/>
          <w:szCs w:val="24"/>
        </w:rPr>
        <w:br/>
      </w:r>
      <w:r w:rsidR="003274BE" w:rsidRPr="002B5443">
        <w:rPr>
          <w:rFonts w:cs="Arial"/>
          <w:b/>
        </w:rPr>
        <w:t>REFERTEPERIODE</w:t>
      </w:r>
      <w:r w:rsidR="003274BE" w:rsidRPr="002B5443">
        <w:rPr>
          <w:rFonts w:cs="Arial"/>
        </w:rPr>
        <w:t xml:space="preserve">* </w:t>
      </w:r>
      <w:r w:rsidR="003274BE" w:rsidRPr="002B5443">
        <w:rPr>
          <w:rFonts w:cs="Arial"/>
        </w:rPr>
        <w:tab/>
        <w:t xml:space="preserve">= de laatste 12 maanden (loonfiches), voorafgaand aan de maand waarin het </w:t>
      </w:r>
    </w:p>
    <w:p w14:paraId="76D8CD13" w14:textId="77777777" w:rsidR="003274BE" w:rsidRPr="002B5443" w:rsidRDefault="003274BE" w:rsidP="003274BE">
      <w:pPr>
        <w:tabs>
          <w:tab w:val="left" w:pos="567"/>
          <w:tab w:val="left" w:pos="851"/>
          <w:tab w:val="left" w:pos="1418"/>
        </w:tabs>
        <w:ind w:left="-90"/>
        <w:jc w:val="both"/>
        <w:rPr>
          <w:rFonts w:cs="Arial"/>
        </w:rPr>
      </w:pPr>
      <w:r w:rsidRPr="002B5443">
        <w:rPr>
          <w:rFonts w:cs="Arial"/>
        </w:rPr>
        <w:tab/>
      </w:r>
      <w:r w:rsidRPr="002B5443">
        <w:rPr>
          <w:rFonts w:cs="Arial"/>
        </w:rPr>
        <w:tab/>
      </w:r>
      <w:r w:rsidRPr="002B5443">
        <w:rPr>
          <w:rFonts w:cs="Arial"/>
        </w:rPr>
        <w:tab/>
      </w:r>
      <w:r w:rsidRPr="002B5443">
        <w:rPr>
          <w:rFonts w:cs="Arial"/>
        </w:rPr>
        <w:tab/>
      </w:r>
      <w:r w:rsidRPr="002B5443">
        <w:rPr>
          <w:rFonts w:cs="Arial"/>
        </w:rPr>
        <w:tab/>
        <w:t xml:space="preserve">   </w:t>
      </w:r>
      <w:r w:rsidR="003C09EB" w:rsidRPr="002B5443">
        <w:rPr>
          <w:rFonts w:cs="Arial"/>
        </w:rPr>
        <w:t>S</w:t>
      </w:r>
      <w:r w:rsidR="00591EFF" w:rsidRPr="002B5443">
        <w:rPr>
          <w:rFonts w:cs="Arial"/>
        </w:rPr>
        <w:t>WT</w:t>
      </w:r>
      <w:r w:rsidRPr="002B5443">
        <w:rPr>
          <w:rFonts w:cs="Arial"/>
        </w:rPr>
        <w:t xml:space="preserve"> aanvangt</w:t>
      </w:r>
    </w:p>
    <w:p w14:paraId="76D8CD14" w14:textId="77777777" w:rsidR="00BE2CA2" w:rsidRPr="002B5443" w:rsidRDefault="003274BE" w:rsidP="007B5B0D">
      <w:pPr>
        <w:tabs>
          <w:tab w:val="left" w:pos="567"/>
          <w:tab w:val="left" w:pos="851"/>
          <w:tab w:val="left" w:pos="1418"/>
        </w:tabs>
        <w:ind w:left="-90"/>
        <w:jc w:val="both"/>
        <w:rPr>
          <w:rFonts w:cs="Arial"/>
        </w:rPr>
      </w:pPr>
      <w:r w:rsidRPr="002B5443">
        <w:rPr>
          <w:rFonts w:cs="Arial"/>
          <w:b/>
        </w:rPr>
        <w:t>BRUTO RSZ-LOON</w:t>
      </w:r>
      <w:r w:rsidRPr="002B5443">
        <w:rPr>
          <w:rFonts w:cs="Arial"/>
        </w:rPr>
        <w:t xml:space="preserve">** </w:t>
      </w:r>
      <w:r w:rsidRPr="002B5443">
        <w:rPr>
          <w:rFonts w:cs="Arial"/>
        </w:rPr>
        <w:tab/>
        <w:t xml:space="preserve">= het brutoloon van de </w:t>
      </w:r>
      <w:r w:rsidRPr="002B5443">
        <w:rPr>
          <w:rFonts w:cs="Arial"/>
          <w:b/>
        </w:rPr>
        <w:t>effectief gepresteerde dagen</w:t>
      </w:r>
      <w:r w:rsidRPr="002B5443">
        <w:rPr>
          <w:rFonts w:cs="Arial"/>
        </w:rPr>
        <w:t xml:space="preserve"> van de referteperiode</w:t>
      </w:r>
    </w:p>
    <w:p w14:paraId="76D8CD15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10486" w:type="dxa"/>
        <w:tblInd w:w="22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</w:tblBorders>
        <w:tblLook w:val="01E0" w:firstRow="1" w:lastRow="1" w:firstColumn="1" w:lastColumn="1" w:noHBand="0" w:noVBand="0"/>
      </w:tblPr>
      <w:tblGrid>
        <w:gridCol w:w="10486"/>
      </w:tblGrid>
      <w:tr w:rsidR="00AA7FF3" w:rsidRPr="0051738E" w14:paraId="76D8CD24" w14:textId="77777777" w:rsidTr="00D620BD">
        <w:tc>
          <w:tcPr>
            <w:tcW w:w="10486" w:type="dxa"/>
            <w:shd w:val="clear" w:color="auto" w:fill="auto"/>
          </w:tcPr>
          <w:p w14:paraId="76D8CD16" w14:textId="77777777" w:rsidR="003E2EFF" w:rsidRPr="003E2EFF" w:rsidRDefault="003274BE" w:rsidP="003E2EFF">
            <w:pPr>
              <w:pStyle w:val="Kop2"/>
              <w:ind w:left="-82" w:right="-76" w:firstLine="82"/>
            </w:pPr>
            <w:r>
              <w:t>STAP 1: BRUTO REFERTEDAGLOON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738"/>
              <w:gridCol w:w="4050"/>
            </w:tblGrid>
            <w:tr w:rsidR="00FC27A6" w:rsidRPr="009F4F50" w14:paraId="76D8CD1D" w14:textId="77777777" w:rsidTr="009F4F50">
              <w:trPr>
                <w:trHeight w:val="432"/>
              </w:trPr>
              <w:tc>
                <w:tcPr>
                  <w:tcW w:w="5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17" w14:textId="77777777" w:rsidR="008E7E19" w:rsidRPr="009F4F50" w:rsidRDefault="008E7E19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</w:p>
                <w:p w14:paraId="76D8CD18" w14:textId="77777777" w:rsidR="008E7E19" w:rsidRPr="009F4F50" w:rsidRDefault="008E7E19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</w:p>
                <w:p w14:paraId="76D8CD19" w14:textId="77777777" w:rsidR="008E7E19" w:rsidRPr="009F4F50" w:rsidRDefault="008E7E19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  <w:r w:rsidRPr="009F4F50">
                    <w:rPr>
                      <w:rFonts w:cs="Arial"/>
                    </w:rPr>
                    <w:t xml:space="preserve">= </w:t>
                  </w:r>
                  <w:r w:rsidRPr="009F4F50">
                    <w:rPr>
                      <w:rFonts w:cs="Arial"/>
                      <w:u w:val="single"/>
                    </w:rPr>
                    <w:t xml:space="preserve">                   bruto RSZ-loon** referteperiode*                   </w:t>
                  </w:r>
                  <w:r w:rsidRPr="009F4F50">
                    <w:rPr>
                      <w:rFonts w:cs="Arial"/>
                    </w:rPr>
                    <w:t xml:space="preserve">= </w:t>
                  </w:r>
                </w:p>
                <w:p w14:paraId="76D8CD1A" w14:textId="77777777" w:rsidR="008E7E19" w:rsidRPr="009F4F50" w:rsidRDefault="008E7E19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  <w:r w:rsidRPr="009F4F50">
                    <w:rPr>
                      <w:rFonts w:cs="Arial"/>
                    </w:rPr>
                    <w:t xml:space="preserve">        aantal effectief gepresteerde dagen referteperiode</w:t>
                  </w:r>
                  <w:r>
                    <w:t xml:space="preserve"> </w:t>
                  </w:r>
                </w:p>
              </w:tc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1B" w14:textId="77777777" w:rsidR="008E7E19" w:rsidRPr="009F4F50" w:rsidRDefault="008E7E19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rPr>
                      <w:rFonts w:cs="Arial"/>
                      <w:sz w:val="24"/>
                      <w:szCs w:val="24"/>
                    </w:rPr>
                  </w:pPr>
                </w:p>
                <w:p w14:paraId="76D8CD1C" w14:textId="062919B9" w:rsidR="008E7E19" w:rsidRPr="009F4F50" w:rsidRDefault="008E7E19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rPr>
                      <w:rFonts w:cs="Arial"/>
                    </w:rPr>
                  </w:pPr>
                  <w:r w:rsidRPr="009F4F50">
                    <w:rPr>
                      <w:rFonts w:cs="Arial"/>
                    </w:rPr>
                    <w:t xml:space="preserve"> </w:t>
                  </w:r>
                  <w:bookmarkStart w:id="0" w:name="_GoBack"/>
                  <w:r w:rsidRPr="009F4F50">
                    <w:rPr>
                      <w:rFonts w:cs="Arial"/>
                    </w:rPr>
                    <w:object w:dxaOrig="225" w:dyaOrig="225" w14:anchorId="76D8CD5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09" type="#_x0000_t75" style="width:52.5pt;height:18pt" o:ole="">
                        <v:imagedata r:id="rId11" o:title=""/>
                      </v:shape>
                      <w:control r:id="rId12" w:name="txt_rsznummer_unit222" w:shapeid="_x0000_i1109"/>
                    </w:object>
                  </w:r>
                  <w:bookmarkEnd w:id="0"/>
                  <w:r w:rsidRPr="009F4F50">
                    <w:rPr>
                      <w:rFonts w:cs="Arial"/>
                    </w:rPr>
                    <w:t xml:space="preserve"> , </w:t>
                  </w:r>
                  <w:r w:rsidRPr="009F4F50">
                    <w:rPr>
                      <w:rFonts w:cs="Arial"/>
                    </w:rPr>
                    <w:object w:dxaOrig="225" w:dyaOrig="225" w14:anchorId="76D8CD5B">
                      <v:shape id="_x0000_i1069" type="#_x0000_t75" style="width:45pt;height:18pt" o:ole="">
                        <v:imagedata r:id="rId13" o:title=""/>
                      </v:shape>
                      <w:control r:id="rId14" w:name="txt_rsznummer_unit2112" w:shapeid="_x0000_i1069"/>
                    </w:objec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Pr="0017380F">
                    <w:rPr>
                      <w:rStyle w:val="FieldlabelChar"/>
                    </w:rPr>
                    <w:t>euro/dag</w:t>
                  </w:r>
                </w:p>
              </w:tc>
            </w:tr>
          </w:tbl>
          <w:p w14:paraId="76D8CD1E" w14:textId="77777777" w:rsidR="009F4F50" w:rsidRPr="009F4F50" w:rsidRDefault="009F4F50" w:rsidP="009F4F50">
            <w:pPr>
              <w:rPr>
                <w:vanish/>
              </w:rPr>
            </w:pPr>
          </w:p>
          <w:tbl>
            <w:tblPr>
              <w:tblW w:w="10270" w:type="dxa"/>
              <w:tblCellSpacing w:w="0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270"/>
            </w:tblGrid>
            <w:tr w:rsidR="003274BE" w:rsidRPr="00446D0C" w14:paraId="76D8CD22" w14:textId="77777777" w:rsidTr="00AD4AAA">
              <w:trPr>
                <w:tblCellSpacing w:w="0" w:type="dxa"/>
              </w:trPr>
              <w:tc>
                <w:tcPr>
                  <w:tcW w:w="10270" w:type="dxa"/>
                  <w:shd w:val="clear" w:color="auto" w:fill="auto"/>
                </w:tcPr>
                <w:p w14:paraId="76D8CD1F" w14:textId="77777777" w:rsidR="003274BE" w:rsidRPr="00D620BD" w:rsidRDefault="003274BE" w:rsidP="003274BE">
                  <w:pPr>
                    <w:jc w:val="both"/>
                    <w:rPr>
                      <w:rFonts w:cs="Arial"/>
                    </w:rPr>
                  </w:pPr>
                </w:p>
                <w:p w14:paraId="76D8CD20" w14:textId="77777777" w:rsidR="003274BE" w:rsidRPr="00D620BD" w:rsidRDefault="003274BE" w:rsidP="00A653FD">
                  <w:pPr>
                    <w:tabs>
                      <w:tab w:val="left" w:pos="567"/>
                      <w:tab w:val="left" w:pos="851"/>
                      <w:tab w:val="left" w:pos="1418"/>
                    </w:tabs>
                    <w:rPr>
                      <w:rFonts w:cs="Arial"/>
                      <w:i/>
                    </w:rPr>
                  </w:pPr>
                  <w:r w:rsidRPr="00D620BD">
                    <w:rPr>
                      <w:rFonts w:cs="Arial"/>
                      <w:i/>
                    </w:rPr>
                    <w:t>Bij arbeidsongeschiktheid gedurende de volledige referteperiode, wordt het bruto refertedagloon berekend door het bruto bedrag van de verbrekingsvergoeding te delen door het overeenstemmend</w:t>
                  </w:r>
                  <w:r w:rsidR="00EA1554">
                    <w:rPr>
                      <w:rFonts w:cs="Arial"/>
                      <w:i/>
                    </w:rPr>
                    <w:t>e</w:t>
                  </w:r>
                  <w:r w:rsidRPr="00D620BD">
                    <w:rPr>
                      <w:rFonts w:cs="Arial"/>
                      <w:i/>
                    </w:rPr>
                    <w:t xml:space="preserve"> aantal dagen.</w:t>
                  </w:r>
                </w:p>
                <w:p w14:paraId="76D8CD21" w14:textId="77777777" w:rsidR="003274BE" w:rsidRPr="0058508E" w:rsidRDefault="003274BE" w:rsidP="003274BE">
                  <w:pPr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6D8CD23" w14:textId="77777777" w:rsidR="00D13408" w:rsidRPr="003C09EB" w:rsidRDefault="00D13408" w:rsidP="00D13408">
            <w:pPr>
              <w:pStyle w:val="Ondertitel"/>
              <w:rPr>
                <w:lang w:val="nl-BE"/>
              </w:rPr>
            </w:pPr>
          </w:p>
        </w:tc>
      </w:tr>
      <w:tr w:rsidR="006C6A09" w:rsidRPr="0051738E" w14:paraId="76D8CD26" w14:textId="77777777" w:rsidTr="00D620BD">
        <w:tc>
          <w:tcPr>
            <w:tcW w:w="10486" w:type="dxa"/>
            <w:shd w:val="clear" w:color="auto" w:fill="auto"/>
          </w:tcPr>
          <w:p w14:paraId="76D8CD25" w14:textId="77777777" w:rsidR="006C6A09" w:rsidRDefault="006C6A09" w:rsidP="003E2EFF">
            <w:pPr>
              <w:pStyle w:val="Kop2"/>
              <w:ind w:left="-82" w:right="-76" w:firstLine="82"/>
            </w:pPr>
            <w:r>
              <w:t>STAP 2: BRUTO REFERTEMAANDLOON</w:t>
            </w:r>
          </w:p>
        </w:tc>
      </w:tr>
      <w:tr w:rsidR="006C6A09" w:rsidRPr="0051738E" w14:paraId="76D8CD2D" w14:textId="77777777" w:rsidTr="00D620BD">
        <w:tc>
          <w:tcPr>
            <w:tcW w:w="10486" w:type="dxa"/>
            <w:shd w:val="clear" w:color="auto" w:fill="auto"/>
          </w:tcPr>
          <w:p w14:paraId="76D8CD27" w14:textId="77777777" w:rsidR="006C6A09" w:rsidRPr="002B5443" w:rsidRDefault="006C6A09" w:rsidP="006C6A09">
            <w:pPr>
              <w:pStyle w:val="Lijstalinea"/>
              <w:tabs>
                <w:tab w:val="left" w:pos="3402"/>
              </w:tabs>
              <w:ind w:left="720"/>
              <w:contextualSpacing/>
              <w:jc w:val="both"/>
              <w:rPr>
                <w:rFonts w:cs="Arial"/>
                <w:lang w:val="nl-BE"/>
              </w:rPr>
            </w:pPr>
          </w:p>
          <w:p w14:paraId="76D8CD28" w14:textId="77777777" w:rsidR="006C6A09" w:rsidRPr="002B5443" w:rsidRDefault="003C09EB" w:rsidP="003C09EB">
            <w:pPr>
              <w:pStyle w:val="Lijstalinea"/>
              <w:ind w:left="68"/>
              <w:contextualSpacing/>
              <w:jc w:val="both"/>
              <w:rPr>
                <w:rFonts w:cs="Arial"/>
                <w:lang w:val="nl-BE"/>
              </w:rPr>
            </w:pPr>
            <w:r w:rsidRPr="002B5443">
              <w:rPr>
                <w:rFonts w:cs="Arial"/>
                <w:lang w:val="nl-BE"/>
              </w:rPr>
              <w:t xml:space="preserve">- </w:t>
            </w:r>
            <w:r w:rsidR="006C6A09" w:rsidRPr="002B5443">
              <w:rPr>
                <w:rFonts w:cs="Arial"/>
                <w:lang w:val="nl-BE"/>
              </w:rPr>
              <w:t>In een vijf dagen uurrooster:</w:t>
            </w:r>
            <w:r w:rsidR="006C6A09" w:rsidRPr="002B5443">
              <w:rPr>
                <w:rFonts w:cs="Arial"/>
                <w:lang w:val="nl-BE"/>
              </w:rPr>
              <w:tab/>
              <w:t>bruto refertedagloon x 65/3</w:t>
            </w:r>
          </w:p>
          <w:p w14:paraId="76D8CD29" w14:textId="77777777" w:rsidR="006C6A09" w:rsidRPr="002B5443" w:rsidRDefault="003C09EB" w:rsidP="003C09EB">
            <w:pPr>
              <w:pStyle w:val="Lijstalinea"/>
              <w:ind w:left="68"/>
              <w:contextualSpacing/>
              <w:jc w:val="both"/>
              <w:rPr>
                <w:rFonts w:cs="Arial"/>
                <w:lang w:val="nl-BE"/>
              </w:rPr>
            </w:pPr>
            <w:r w:rsidRPr="002B5443">
              <w:rPr>
                <w:rFonts w:cs="Arial"/>
                <w:lang w:val="nl-BE"/>
              </w:rPr>
              <w:t xml:space="preserve">- </w:t>
            </w:r>
            <w:r w:rsidR="006C6A09" w:rsidRPr="002B5443">
              <w:rPr>
                <w:rFonts w:cs="Arial"/>
                <w:lang w:val="nl-BE"/>
              </w:rPr>
              <w:t>In een zes dagen uurrooster:</w:t>
            </w:r>
            <w:r w:rsidR="006C6A09" w:rsidRPr="002B5443">
              <w:rPr>
                <w:rFonts w:cs="Arial"/>
                <w:lang w:val="nl-BE"/>
              </w:rPr>
              <w:tab/>
              <w:t>bruto refertedagloon x 78/3</w:t>
            </w:r>
          </w:p>
          <w:p w14:paraId="76D8CD2A" w14:textId="77777777" w:rsidR="006C6A09" w:rsidRPr="002B5443" w:rsidRDefault="006C6A09" w:rsidP="006C6A09">
            <w:pPr>
              <w:tabs>
                <w:tab w:val="left" w:pos="567"/>
                <w:tab w:val="left" w:pos="851"/>
                <w:tab w:val="left" w:pos="1418"/>
              </w:tabs>
              <w:jc w:val="both"/>
              <w:rPr>
                <w:rFonts w:cs="Arial"/>
              </w:rPr>
            </w:pPr>
          </w:p>
          <w:p w14:paraId="76D8CD2B" w14:textId="77777777" w:rsidR="006C6A09" w:rsidRPr="002B5443" w:rsidRDefault="006C6A09" w:rsidP="00A653FD">
            <w:pPr>
              <w:tabs>
                <w:tab w:val="left" w:pos="567"/>
                <w:tab w:val="left" w:pos="851"/>
                <w:tab w:val="left" w:pos="1418"/>
                <w:tab w:val="left" w:pos="10148"/>
              </w:tabs>
              <w:ind w:left="68" w:right="122"/>
              <w:rPr>
                <w:rFonts w:cs="Arial"/>
                <w:i/>
              </w:rPr>
            </w:pPr>
            <w:r w:rsidRPr="002B5443">
              <w:rPr>
                <w:rFonts w:cs="Arial"/>
                <w:i/>
              </w:rPr>
              <w:t xml:space="preserve">In geval van tijdskrediet of van thematisch verlof zal voor de berekening van het bruto refertemaandloon </w:t>
            </w:r>
            <w:r w:rsidR="00A653FD" w:rsidRPr="002B5443">
              <w:rPr>
                <w:rFonts w:cs="Arial"/>
                <w:i/>
              </w:rPr>
              <w:br/>
            </w:r>
            <w:r w:rsidRPr="002B5443">
              <w:rPr>
                <w:rFonts w:cs="Arial"/>
                <w:i/>
              </w:rPr>
              <w:t>rekening gehouden worden met het dagenstelsel waarin de arbeider voordien werkte.</w:t>
            </w:r>
          </w:p>
          <w:p w14:paraId="76D8CD2C" w14:textId="77777777" w:rsidR="006C6A09" w:rsidRDefault="006C6A09" w:rsidP="006C6A09"/>
        </w:tc>
      </w:tr>
      <w:tr w:rsidR="006C6A09" w:rsidRPr="0051738E" w14:paraId="76D8CD2F" w14:textId="77777777" w:rsidTr="00D620BD">
        <w:tc>
          <w:tcPr>
            <w:tcW w:w="10486" w:type="dxa"/>
            <w:shd w:val="clear" w:color="auto" w:fill="auto"/>
          </w:tcPr>
          <w:p w14:paraId="76D8CD2E" w14:textId="77777777" w:rsidR="006C6A09" w:rsidRDefault="006C6A09" w:rsidP="003E2EFF">
            <w:pPr>
              <w:pStyle w:val="Kop2"/>
              <w:ind w:left="-82" w:right="-76" w:firstLine="82"/>
            </w:pPr>
            <w:r>
              <w:t>STAP 3: NETTO REFERTEMAANDLOON</w:t>
            </w:r>
          </w:p>
        </w:tc>
      </w:tr>
      <w:tr w:rsidR="006C6A09" w:rsidRPr="0051738E" w14:paraId="76D8CD4D" w14:textId="77777777" w:rsidTr="00D620BD">
        <w:tc>
          <w:tcPr>
            <w:tcW w:w="10486" w:type="dxa"/>
            <w:shd w:val="clear" w:color="auto" w:fill="auto"/>
          </w:tcPr>
          <w:p w14:paraId="76D8CD30" w14:textId="77777777" w:rsidR="00A653FD" w:rsidRPr="000A0EF0" w:rsidRDefault="00A653FD">
            <w:pPr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127"/>
              <w:gridCol w:w="3215"/>
            </w:tblGrid>
            <w:tr w:rsidR="00A653FD" w:rsidRPr="009F4F50" w14:paraId="76D8CD33" w14:textId="77777777" w:rsidTr="0045374B">
              <w:trPr>
                <w:trHeight w:val="432"/>
              </w:trPr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31" w14:textId="77777777" w:rsidR="00A653FD" w:rsidRPr="009F4F50" w:rsidRDefault="00A653FD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  <w:r w:rsidRPr="009F4F50">
                    <w:rPr>
                      <w:rFonts w:cs="Arial"/>
                    </w:rPr>
                    <w:t>= bruto refertemaandloon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32" w14:textId="4A41F110" w:rsidR="00A653FD" w:rsidRPr="009F4F50" w:rsidRDefault="00A653FD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right"/>
                    <w:rPr>
                      <w:rFonts w:cs="Arial"/>
                    </w:rPr>
                  </w:pPr>
                  <w:r w:rsidRPr="0017380F">
                    <w:rPr>
                      <w:rStyle w:val="FieldlabelChar"/>
                      <w:sz w:val="24"/>
                      <w:szCs w:val="24"/>
                    </w:rPr>
                    <w:t>=</w: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Pr="009F4F50">
                    <w:rPr>
                      <w:rFonts w:cs="Arial"/>
                    </w:rPr>
                    <w:object w:dxaOrig="225" w:dyaOrig="225" w14:anchorId="76D8CD5C">
                      <v:shape id="_x0000_i1071" type="#_x0000_t75" style="width:52.5pt;height:18pt" o:ole="">
                        <v:imagedata r:id="rId11" o:title=""/>
                      </v:shape>
                      <w:control r:id="rId15" w:name="txt_rsznummer_unit22" w:shapeid="_x0000_i1071"/>
                    </w:object>
                  </w:r>
                  <w:r w:rsidRPr="009F4F50">
                    <w:rPr>
                      <w:rFonts w:cs="Arial"/>
                    </w:rPr>
                    <w:t xml:space="preserve"> , </w:t>
                  </w:r>
                  <w:r w:rsidR="0045374B" w:rsidRPr="009F4F50">
                    <w:rPr>
                      <w:rFonts w:cs="Arial"/>
                    </w:rPr>
                    <w:object w:dxaOrig="225" w:dyaOrig="225" w14:anchorId="76D8CD5D">
                      <v:shape id="_x0000_i1073" type="#_x0000_t75" style="width:45pt;height:18pt" o:ole="">
                        <v:imagedata r:id="rId13" o:title=""/>
                      </v:shape>
                      <w:control r:id="rId16" w:name="txt_rsznummer_unit21121" w:shapeid="_x0000_i1073"/>
                    </w:objec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Pr="0017380F">
                    <w:rPr>
                      <w:rStyle w:val="FieldlabelChar"/>
                    </w:rPr>
                    <w:t>euro</w:t>
                  </w:r>
                </w:p>
              </w:tc>
            </w:tr>
            <w:tr w:rsidR="00A653FD" w:rsidRPr="009F4F50" w14:paraId="76D8CD36" w14:textId="77777777" w:rsidTr="0045374B">
              <w:trPr>
                <w:trHeight w:val="432"/>
              </w:trPr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34" w14:textId="77777777" w:rsidR="00A653FD" w:rsidRPr="009F4F50" w:rsidRDefault="00A653FD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  <w:r w:rsidRPr="009F4F50">
                    <w:rPr>
                      <w:rFonts w:cs="Arial"/>
                    </w:rPr>
                    <w:t xml:space="preserve">-  R.S.Z.-werknemer (13,07 % brutoloon </w:t>
                  </w:r>
                  <w:r w:rsidRPr="009F4F50">
                    <w:rPr>
                      <w:rFonts w:cs="Arial"/>
                      <w:b/>
                    </w:rPr>
                    <w:t>aan 100%</w:t>
                  </w:r>
                  <w:r w:rsidRPr="009F4F50"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35" w14:textId="3F87AE07" w:rsidR="00A653FD" w:rsidRPr="009F4F50" w:rsidRDefault="00A653FD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right"/>
                    <w:rPr>
                      <w:rFonts w:cs="Arial"/>
                    </w:rPr>
                  </w:pPr>
                  <w:r w:rsidRPr="0017380F">
                    <w:rPr>
                      <w:rStyle w:val="FieldlabelChar"/>
                      <w:sz w:val="24"/>
                      <w:szCs w:val="24"/>
                    </w:rPr>
                    <w:t>-</w: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="003C09EB" w:rsidRPr="009F4F50">
                    <w:rPr>
                      <w:rFonts w:cs="Arial"/>
                    </w:rPr>
                    <w:object w:dxaOrig="225" w:dyaOrig="225" w14:anchorId="76D8CD5E">
                      <v:shape id="_x0000_i1075" type="#_x0000_t75" style="width:52.5pt;height:18pt" o:ole="">
                        <v:imagedata r:id="rId11" o:title=""/>
                      </v:shape>
                      <w:control r:id="rId17" w:name="txt_rsznummer_unit221" w:shapeid="_x0000_i1075"/>
                    </w:object>
                  </w:r>
                  <w:r w:rsidR="003C09EB" w:rsidRPr="009F4F50">
                    <w:rPr>
                      <w:rFonts w:cs="Arial"/>
                    </w:rPr>
                    <w:t xml:space="preserve"> , </w:t>
                  </w:r>
                  <w:r w:rsidR="0045374B" w:rsidRPr="009F4F50">
                    <w:rPr>
                      <w:rFonts w:cs="Arial"/>
                    </w:rPr>
                    <w:object w:dxaOrig="225" w:dyaOrig="225" w14:anchorId="76D8CD5F">
                      <v:shape id="_x0000_i1077" type="#_x0000_t75" style="width:45pt;height:18pt" o:ole="">
                        <v:imagedata r:id="rId13" o:title=""/>
                      </v:shape>
                      <w:control r:id="rId18" w:name="txt_rsznummer_unit21122" w:shapeid="_x0000_i1077"/>
                    </w:objec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Pr="0017380F">
                    <w:rPr>
                      <w:rStyle w:val="FieldlabelChar"/>
                    </w:rPr>
                    <w:t>euro</w:t>
                  </w:r>
                </w:p>
              </w:tc>
            </w:tr>
            <w:tr w:rsidR="00A653FD" w:rsidRPr="009F4F50" w14:paraId="76D8CD39" w14:textId="77777777" w:rsidTr="0045374B">
              <w:trPr>
                <w:trHeight w:val="432"/>
              </w:trPr>
              <w:tc>
                <w:tcPr>
                  <w:tcW w:w="5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D8CD37" w14:textId="77777777" w:rsidR="00A653FD" w:rsidRPr="009F4F50" w:rsidRDefault="00A653FD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  <w:r w:rsidRPr="009F4F50">
                    <w:rPr>
                      <w:rFonts w:cs="Arial"/>
                    </w:rPr>
                    <w:t>+ werkbonus</w:t>
                  </w:r>
                  <w:r w:rsidRPr="009F4F50"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6D8CD38" w14:textId="462B7F07" w:rsidR="00A653FD" w:rsidRPr="009F4F50" w:rsidRDefault="00A653FD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right"/>
                    <w:rPr>
                      <w:rFonts w:cs="Arial"/>
                    </w:rPr>
                  </w:pPr>
                  <w:r w:rsidRPr="0017380F">
                    <w:rPr>
                      <w:rStyle w:val="FieldlabelChar"/>
                      <w:sz w:val="24"/>
                      <w:szCs w:val="24"/>
                    </w:rPr>
                    <w:t>+</w: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="003C09EB" w:rsidRPr="009F4F50">
                    <w:rPr>
                      <w:rFonts w:cs="Arial"/>
                    </w:rPr>
                    <w:object w:dxaOrig="225" w:dyaOrig="225" w14:anchorId="76D8CD60">
                      <v:shape id="_x0000_i1079" type="#_x0000_t75" style="width:52.5pt;height:18pt" o:ole="">
                        <v:imagedata r:id="rId11" o:title=""/>
                      </v:shape>
                      <w:control r:id="rId19" w:name="txt_rsznummer_unit223" w:shapeid="_x0000_i1079"/>
                    </w:object>
                  </w:r>
                  <w:r w:rsidR="003C09EB" w:rsidRPr="009F4F50">
                    <w:rPr>
                      <w:rFonts w:cs="Arial"/>
                    </w:rPr>
                    <w:t xml:space="preserve"> , </w:t>
                  </w:r>
                  <w:r w:rsidR="0045374B" w:rsidRPr="009F4F50">
                    <w:rPr>
                      <w:rFonts w:cs="Arial"/>
                    </w:rPr>
                    <w:object w:dxaOrig="225" w:dyaOrig="225" w14:anchorId="76D8CD61">
                      <v:shape id="_x0000_i1081" type="#_x0000_t75" style="width:45pt;height:18pt" o:ole="">
                        <v:imagedata r:id="rId13" o:title=""/>
                      </v:shape>
                      <w:control r:id="rId20" w:name="txt_rsznummer_unit21123" w:shapeid="_x0000_i1081"/>
                    </w:objec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Pr="0017380F">
                    <w:rPr>
                      <w:rStyle w:val="FieldlabelChar"/>
                    </w:rPr>
                    <w:t>euro</w:t>
                  </w:r>
                </w:p>
              </w:tc>
            </w:tr>
            <w:tr w:rsidR="00A653FD" w:rsidRPr="009F4F50" w14:paraId="76D8CD3C" w14:textId="77777777" w:rsidTr="0045374B">
              <w:trPr>
                <w:trHeight w:val="432"/>
              </w:trPr>
              <w:tc>
                <w:tcPr>
                  <w:tcW w:w="5127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3A" w14:textId="77777777" w:rsidR="00A653FD" w:rsidRPr="009F4F50" w:rsidRDefault="00A653FD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  <w:r w:rsidRPr="009F4F50">
                    <w:rPr>
                      <w:rFonts w:cs="Arial"/>
                    </w:rPr>
                    <w:t>= belastbaar refertemaandloon</w:t>
                  </w:r>
                </w:p>
              </w:tc>
              <w:tc>
                <w:tcPr>
                  <w:tcW w:w="3215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3B" w14:textId="6550191E" w:rsidR="00A653FD" w:rsidRPr="009F4F50" w:rsidRDefault="00A653FD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right"/>
                    <w:rPr>
                      <w:rFonts w:cs="Arial"/>
                    </w:rPr>
                  </w:pPr>
                  <w:r w:rsidRPr="0017380F">
                    <w:rPr>
                      <w:rStyle w:val="FieldlabelChar"/>
                      <w:sz w:val="24"/>
                      <w:szCs w:val="24"/>
                    </w:rPr>
                    <w:t>=</w: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="003C09EB" w:rsidRPr="009F4F50">
                    <w:rPr>
                      <w:rFonts w:cs="Arial"/>
                    </w:rPr>
                    <w:object w:dxaOrig="225" w:dyaOrig="225" w14:anchorId="76D8CD62">
                      <v:shape id="_x0000_i1083" type="#_x0000_t75" style="width:52.5pt;height:18pt" o:ole="">
                        <v:imagedata r:id="rId11" o:title=""/>
                      </v:shape>
                      <w:control r:id="rId21" w:name="txt_rsznummer_unit224" w:shapeid="_x0000_i1083"/>
                    </w:object>
                  </w:r>
                  <w:r w:rsidR="003C09EB" w:rsidRPr="009F4F50">
                    <w:rPr>
                      <w:rFonts w:cs="Arial"/>
                    </w:rPr>
                    <w:t xml:space="preserve"> , </w:t>
                  </w:r>
                  <w:r w:rsidR="0045374B" w:rsidRPr="009F4F50">
                    <w:rPr>
                      <w:rFonts w:cs="Arial"/>
                    </w:rPr>
                    <w:object w:dxaOrig="225" w:dyaOrig="225" w14:anchorId="76D8CD63">
                      <v:shape id="_x0000_i1085" type="#_x0000_t75" style="width:45pt;height:18pt" o:ole="">
                        <v:imagedata r:id="rId13" o:title=""/>
                      </v:shape>
                      <w:control r:id="rId22" w:name="txt_rsznummer_unit21124" w:shapeid="_x0000_i1085"/>
                    </w:objec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Pr="0017380F">
                    <w:rPr>
                      <w:rStyle w:val="FieldlabelChar"/>
                    </w:rPr>
                    <w:t>euro</w:t>
                  </w:r>
                </w:p>
              </w:tc>
            </w:tr>
            <w:tr w:rsidR="00A653FD" w:rsidRPr="009F4F50" w14:paraId="76D8CD3F" w14:textId="77777777" w:rsidTr="0045374B">
              <w:trPr>
                <w:trHeight w:val="432"/>
              </w:trPr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3D" w14:textId="77777777" w:rsidR="00A653FD" w:rsidRPr="009F4F50" w:rsidRDefault="00A653FD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  <w:r w:rsidRPr="009F4F50">
                    <w:rPr>
                      <w:rFonts w:cs="Arial"/>
                    </w:rPr>
                    <w:t>-  bedrijfsvoorheffing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3E" w14:textId="08268FC1" w:rsidR="00A653FD" w:rsidRPr="009F4F50" w:rsidRDefault="00A653FD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right"/>
                    <w:rPr>
                      <w:rFonts w:cs="Arial"/>
                    </w:rPr>
                  </w:pPr>
                  <w:r w:rsidRPr="0017380F">
                    <w:rPr>
                      <w:rStyle w:val="FieldlabelChar"/>
                      <w:sz w:val="24"/>
                      <w:szCs w:val="24"/>
                    </w:rPr>
                    <w:t>-</w: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="003C09EB" w:rsidRPr="009F4F50">
                    <w:rPr>
                      <w:rFonts w:cs="Arial"/>
                    </w:rPr>
                    <w:object w:dxaOrig="225" w:dyaOrig="225" w14:anchorId="76D8CD64">
                      <v:shape id="_x0000_i1087" type="#_x0000_t75" style="width:52.5pt;height:18pt" o:ole="">
                        <v:imagedata r:id="rId11" o:title=""/>
                      </v:shape>
                      <w:control r:id="rId23" w:name="txt_rsznummer_unit225" w:shapeid="_x0000_i1087"/>
                    </w:object>
                  </w:r>
                  <w:r w:rsidR="003C09EB" w:rsidRPr="009F4F50">
                    <w:rPr>
                      <w:rFonts w:cs="Arial"/>
                    </w:rPr>
                    <w:t xml:space="preserve"> , </w:t>
                  </w:r>
                  <w:r w:rsidR="0045374B" w:rsidRPr="009F4F50">
                    <w:rPr>
                      <w:rFonts w:cs="Arial"/>
                    </w:rPr>
                    <w:object w:dxaOrig="225" w:dyaOrig="225" w14:anchorId="76D8CD65">
                      <v:shape id="_x0000_i1089" type="#_x0000_t75" style="width:45pt;height:18pt" o:ole="">
                        <v:imagedata r:id="rId13" o:title=""/>
                      </v:shape>
                      <w:control r:id="rId24" w:name="txt_rsznummer_unit21125" w:shapeid="_x0000_i1089"/>
                    </w:objec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Pr="0017380F">
                    <w:rPr>
                      <w:rStyle w:val="FieldlabelChar"/>
                    </w:rPr>
                    <w:t>euro</w:t>
                  </w:r>
                </w:p>
              </w:tc>
            </w:tr>
            <w:tr w:rsidR="00A653FD" w:rsidRPr="009F4F50" w14:paraId="76D8CD42" w14:textId="77777777" w:rsidTr="0045374B">
              <w:trPr>
                <w:trHeight w:val="432"/>
              </w:trPr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40" w14:textId="77777777" w:rsidR="00A653FD" w:rsidRPr="009F4F50" w:rsidRDefault="00A653FD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  <w:r w:rsidRPr="009F4F50">
                    <w:rPr>
                      <w:rFonts w:cs="Arial"/>
                    </w:rPr>
                    <w:t>+ korting bedrijfsvoorheffing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41" w14:textId="01DA8BF4" w:rsidR="00A653FD" w:rsidRPr="009F4F50" w:rsidRDefault="000A0EF0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right"/>
                    <w:rPr>
                      <w:rFonts w:cs="Arial"/>
                    </w:rPr>
                  </w:pPr>
                  <w:r w:rsidRPr="0017380F">
                    <w:rPr>
                      <w:rStyle w:val="FieldlabelChar"/>
                      <w:sz w:val="24"/>
                      <w:szCs w:val="24"/>
                    </w:rPr>
                    <w:t>+</w: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="003C09EB" w:rsidRPr="009F4F50">
                    <w:rPr>
                      <w:rFonts w:cs="Arial"/>
                    </w:rPr>
                    <w:object w:dxaOrig="225" w:dyaOrig="225" w14:anchorId="76D8CD66">
                      <v:shape id="_x0000_i1091" type="#_x0000_t75" style="width:52.5pt;height:18pt" o:ole="">
                        <v:imagedata r:id="rId11" o:title=""/>
                      </v:shape>
                      <w:control r:id="rId25" w:name="txt_rsznummer_unit226" w:shapeid="_x0000_i1091"/>
                    </w:object>
                  </w:r>
                  <w:r w:rsidR="003C09EB" w:rsidRPr="009F4F50">
                    <w:rPr>
                      <w:rFonts w:cs="Arial"/>
                    </w:rPr>
                    <w:t xml:space="preserve"> , </w:t>
                  </w:r>
                  <w:r w:rsidR="0045374B" w:rsidRPr="009F4F50">
                    <w:rPr>
                      <w:rFonts w:cs="Arial"/>
                    </w:rPr>
                    <w:object w:dxaOrig="225" w:dyaOrig="225" w14:anchorId="76D8CD67">
                      <v:shape id="_x0000_i1093" type="#_x0000_t75" style="width:45pt;height:18pt" o:ole="">
                        <v:imagedata r:id="rId13" o:title=""/>
                      </v:shape>
                      <w:control r:id="rId26" w:name="txt_rsznummer_unit21126" w:shapeid="_x0000_i1093"/>
                    </w:object>
                  </w:r>
                  <w:r w:rsidR="00A653FD" w:rsidRPr="009F4F50">
                    <w:rPr>
                      <w:rFonts w:cs="Arial"/>
                    </w:rPr>
                    <w:t xml:space="preserve"> </w:t>
                  </w:r>
                  <w:r w:rsidR="00A653FD" w:rsidRPr="0017380F">
                    <w:rPr>
                      <w:rStyle w:val="FieldlabelChar"/>
                    </w:rPr>
                    <w:t>euro</w:t>
                  </w:r>
                </w:p>
              </w:tc>
            </w:tr>
            <w:tr w:rsidR="00A653FD" w:rsidRPr="009F4F50" w14:paraId="76D8CD47" w14:textId="77777777" w:rsidTr="0045374B">
              <w:trPr>
                <w:trHeight w:val="432"/>
              </w:trPr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43" w14:textId="77777777" w:rsidR="000A0EF0" w:rsidRPr="009F4F50" w:rsidRDefault="000A0EF0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</w:p>
                <w:p w14:paraId="76D8CD44" w14:textId="77777777" w:rsidR="00A653FD" w:rsidRPr="009F4F50" w:rsidRDefault="000A0EF0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  <w:r w:rsidRPr="009F4F50">
                    <w:rPr>
                      <w:rFonts w:cs="Arial"/>
                    </w:rPr>
                    <w:t>= netto refertemaandloon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45" w14:textId="77777777" w:rsidR="000A0EF0" w:rsidRPr="009F4F50" w:rsidRDefault="000A0EF0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right"/>
                    <w:rPr>
                      <w:rFonts w:cs="Arial"/>
                    </w:rPr>
                  </w:pPr>
                </w:p>
                <w:p w14:paraId="76D8CD46" w14:textId="1DAEBA4F" w:rsidR="00A653FD" w:rsidRPr="009F4F50" w:rsidRDefault="000A0EF0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right"/>
                    <w:rPr>
                      <w:rFonts w:cs="Arial"/>
                    </w:rPr>
                  </w:pPr>
                  <w:r w:rsidRPr="0017380F">
                    <w:rPr>
                      <w:rStyle w:val="FieldlabelChar"/>
                      <w:sz w:val="24"/>
                      <w:szCs w:val="24"/>
                    </w:rPr>
                    <w:t>=</w: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="003C09EB" w:rsidRPr="009F4F50">
                    <w:rPr>
                      <w:rFonts w:cs="Arial"/>
                    </w:rPr>
                    <w:object w:dxaOrig="225" w:dyaOrig="225" w14:anchorId="76D8CD68">
                      <v:shape id="_x0000_i1095" type="#_x0000_t75" style="width:52.5pt;height:18pt" o:ole="">
                        <v:imagedata r:id="rId11" o:title=""/>
                      </v:shape>
                      <w:control r:id="rId27" w:name="txt_rsznummer_unit227" w:shapeid="_x0000_i1095"/>
                    </w:object>
                  </w:r>
                  <w:r w:rsidR="003C09EB" w:rsidRPr="009F4F50">
                    <w:rPr>
                      <w:rFonts w:cs="Arial"/>
                    </w:rPr>
                    <w:t xml:space="preserve"> , </w:t>
                  </w:r>
                  <w:r w:rsidR="0045374B" w:rsidRPr="009F4F50">
                    <w:rPr>
                      <w:rFonts w:cs="Arial"/>
                    </w:rPr>
                    <w:object w:dxaOrig="225" w:dyaOrig="225" w14:anchorId="76D8CD69">
                      <v:shape id="_x0000_i1097" type="#_x0000_t75" style="width:45pt;height:18pt" o:ole="">
                        <v:imagedata r:id="rId13" o:title=""/>
                      </v:shape>
                      <w:control r:id="rId28" w:name="txt_rsznummer_unit21127" w:shapeid="_x0000_i1097"/>
                    </w:object>
                  </w:r>
                  <w:r w:rsidR="00A653FD" w:rsidRPr="009F4F50">
                    <w:rPr>
                      <w:rFonts w:cs="Arial"/>
                    </w:rPr>
                    <w:t xml:space="preserve"> </w:t>
                  </w:r>
                  <w:r w:rsidR="00A653FD" w:rsidRPr="0017380F">
                    <w:rPr>
                      <w:rStyle w:val="FieldlabelChar"/>
                    </w:rPr>
                    <w:t>euro</w:t>
                  </w:r>
                </w:p>
              </w:tc>
            </w:tr>
            <w:tr w:rsidR="00A653FD" w:rsidRPr="009F4F50" w14:paraId="76D8CD4A" w14:textId="77777777" w:rsidTr="0045374B">
              <w:trPr>
                <w:trHeight w:val="432"/>
              </w:trPr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48" w14:textId="77777777" w:rsidR="00A653FD" w:rsidRPr="009F4F50" w:rsidRDefault="000A0EF0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both"/>
                    <w:rPr>
                      <w:rFonts w:cs="Arial"/>
                    </w:rPr>
                  </w:pPr>
                  <w:r w:rsidRPr="009F4F50">
                    <w:rPr>
                      <w:rFonts w:cs="Arial"/>
                    </w:rPr>
                    <w:t xml:space="preserve">           </w:t>
                  </w:r>
                  <w:r w:rsidRPr="009F4F50">
                    <w:rPr>
                      <w:rFonts w:cs="Arial"/>
                    </w:rPr>
                    <w:sym w:font="Wingdings" w:char="F0E8"/>
                  </w:r>
                  <w:r w:rsidRPr="009F4F50">
                    <w:rPr>
                      <w:rFonts w:cs="Arial"/>
                      <w:b/>
                    </w:rPr>
                    <w:t>afgerond op de euro naar boven</w:t>
                  </w:r>
                </w:p>
              </w:tc>
              <w:tc>
                <w:tcPr>
                  <w:tcW w:w="3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6D8CD49" w14:textId="230C07D9" w:rsidR="00A653FD" w:rsidRPr="009F4F50" w:rsidRDefault="000A0EF0" w:rsidP="009F4F50">
                  <w:pPr>
                    <w:tabs>
                      <w:tab w:val="left" w:pos="567"/>
                      <w:tab w:val="left" w:pos="851"/>
                      <w:tab w:val="left" w:pos="1418"/>
                      <w:tab w:val="right" w:pos="7938"/>
                    </w:tabs>
                    <w:jc w:val="right"/>
                    <w:rPr>
                      <w:rFonts w:cs="Arial"/>
                    </w:rPr>
                  </w:pPr>
                  <w:r w:rsidRPr="0017380F">
                    <w:rPr>
                      <w:rStyle w:val="FieldlabelChar"/>
                      <w:sz w:val="24"/>
                      <w:szCs w:val="24"/>
                    </w:rPr>
                    <w:t>=</w:t>
                  </w:r>
                  <w:r w:rsidRPr="009F4F50">
                    <w:rPr>
                      <w:rFonts w:cs="Arial"/>
                    </w:rPr>
                    <w:t xml:space="preserve"> </w:t>
                  </w:r>
                  <w:r w:rsidR="003C09EB" w:rsidRPr="009F4F50">
                    <w:rPr>
                      <w:rFonts w:cs="Arial"/>
                    </w:rPr>
                    <w:object w:dxaOrig="225" w:dyaOrig="225" w14:anchorId="76D8CD6A">
                      <v:shape id="_x0000_i1099" type="#_x0000_t75" style="width:52.5pt;height:18pt" o:ole="">
                        <v:imagedata r:id="rId11" o:title=""/>
                      </v:shape>
                      <w:control r:id="rId29" w:name="txt_rsznummer_unit228" w:shapeid="_x0000_i1099"/>
                    </w:object>
                  </w:r>
                  <w:r w:rsidR="003C09EB" w:rsidRPr="009F4F50">
                    <w:rPr>
                      <w:rFonts w:cs="Arial"/>
                    </w:rPr>
                    <w:t xml:space="preserve"> , </w:t>
                  </w:r>
                  <w:r w:rsidR="0045374B" w:rsidRPr="009F4F50">
                    <w:rPr>
                      <w:rFonts w:cs="Arial"/>
                    </w:rPr>
                    <w:object w:dxaOrig="225" w:dyaOrig="225" w14:anchorId="76D8CD6B">
                      <v:shape id="_x0000_i1101" type="#_x0000_t75" style="width:45pt;height:18pt" o:ole="">
                        <v:imagedata r:id="rId13" o:title=""/>
                      </v:shape>
                      <w:control r:id="rId30" w:name="txt_rsznummer_unit21128" w:shapeid="_x0000_i1101"/>
                    </w:object>
                  </w:r>
                  <w:r w:rsidR="00A653FD" w:rsidRPr="009F4F50">
                    <w:rPr>
                      <w:rFonts w:cs="Arial"/>
                    </w:rPr>
                    <w:t xml:space="preserve"> </w:t>
                  </w:r>
                  <w:r w:rsidR="00A653FD" w:rsidRPr="0017380F">
                    <w:rPr>
                      <w:rStyle w:val="FieldlabelChar"/>
                    </w:rPr>
                    <w:t>euro</w:t>
                  </w:r>
                </w:p>
              </w:tc>
            </w:tr>
          </w:tbl>
          <w:p w14:paraId="76D8CD4B" w14:textId="77777777" w:rsidR="00A653FD" w:rsidRDefault="00A653FD" w:rsidP="006C6A09">
            <w:pPr>
              <w:tabs>
                <w:tab w:val="left" w:pos="567"/>
                <w:tab w:val="left" w:pos="851"/>
                <w:tab w:val="left" w:pos="1418"/>
                <w:tab w:val="right" w:pos="7938"/>
              </w:tabs>
              <w:jc w:val="both"/>
              <w:rPr>
                <w:rFonts w:ascii="Tahoma" w:hAnsi="Tahoma" w:cs="Tahoma"/>
              </w:rPr>
            </w:pPr>
          </w:p>
          <w:p w14:paraId="76D8CD4C" w14:textId="77777777" w:rsidR="006C6A09" w:rsidRPr="000A0EF0" w:rsidRDefault="006C6A09" w:rsidP="000A0EF0">
            <w:pPr>
              <w:tabs>
                <w:tab w:val="left" w:pos="567"/>
                <w:tab w:val="left" w:pos="851"/>
                <w:tab w:val="left" w:pos="1418"/>
                <w:tab w:val="right" w:pos="7938"/>
              </w:tabs>
              <w:jc w:val="both"/>
              <w:rPr>
                <w:rFonts w:ascii="Tahoma" w:hAnsi="Tahoma" w:cs="Tahoma"/>
              </w:rPr>
            </w:pPr>
          </w:p>
        </w:tc>
      </w:tr>
      <w:tr w:rsidR="006C6A09" w:rsidRPr="0051738E" w14:paraId="76D8CD50" w14:textId="77777777" w:rsidTr="00D620BD">
        <w:tc>
          <w:tcPr>
            <w:tcW w:w="10486" w:type="dxa"/>
            <w:shd w:val="clear" w:color="auto" w:fill="auto"/>
          </w:tcPr>
          <w:p w14:paraId="76D8CD4E" w14:textId="77777777" w:rsidR="00196E1D" w:rsidRDefault="006C6A09" w:rsidP="003C09EB">
            <w:pPr>
              <w:pStyle w:val="Kop2"/>
              <w:ind w:left="-82" w:right="-76" w:firstLine="82"/>
            </w:pPr>
            <w:r>
              <w:t>STAP 4: BRUT</w:t>
            </w:r>
            <w:r w:rsidR="003C09EB">
              <w:t>O</w:t>
            </w:r>
            <w:r>
              <w:t xml:space="preserve"> </w:t>
            </w:r>
            <w:r w:rsidR="003C09EB">
              <w:t>BEDRIJFSTOESL</w:t>
            </w:r>
            <w:r w:rsidR="00196E1D">
              <w:t>AG</w:t>
            </w:r>
          </w:p>
          <w:p w14:paraId="76D8CD4F" w14:textId="77777777" w:rsidR="006C6A09" w:rsidRPr="00196E1D" w:rsidRDefault="00196E1D" w:rsidP="003C09EB">
            <w:pPr>
              <w:pStyle w:val="Kop2"/>
              <w:ind w:left="-82" w:right="-76" w:firstLine="82"/>
              <w:rPr>
                <w:sz w:val="18"/>
                <w:szCs w:val="18"/>
              </w:rPr>
            </w:pPr>
            <w:r w:rsidRPr="00196E1D">
              <w:rPr>
                <w:sz w:val="18"/>
                <w:szCs w:val="18"/>
              </w:rPr>
              <w:t xml:space="preserve">(VOORHEEN AANVULLENDE </w:t>
            </w:r>
            <w:r w:rsidR="00092723">
              <w:rPr>
                <w:sz w:val="18"/>
                <w:szCs w:val="18"/>
              </w:rPr>
              <w:t xml:space="preserve"> CONVENTIONELE </w:t>
            </w:r>
            <w:r w:rsidRPr="00196E1D">
              <w:rPr>
                <w:sz w:val="18"/>
                <w:szCs w:val="18"/>
              </w:rPr>
              <w:t>BRUGPENSIOENVERGOEDING)</w:t>
            </w:r>
          </w:p>
        </w:tc>
      </w:tr>
      <w:tr w:rsidR="006C6A09" w:rsidRPr="0051738E" w14:paraId="76D8CD58" w14:textId="77777777" w:rsidTr="003C09EB">
        <w:trPr>
          <w:trHeight w:val="2003"/>
        </w:trPr>
        <w:tc>
          <w:tcPr>
            <w:tcW w:w="10486" w:type="dxa"/>
            <w:shd w:val="clear" w:color="auto" w:fill="auto"/>
          </w:tcPr>
          <w:p w14:paraId="76D8CD51" w14:textId="77777777" w:rsidR="006C6A09" w:rsidRPr="00AA6CA5" w:rsidRDefault="006C6A09" w:rsidP="006C6A09">
            <w:pPr>
              <w:tabs>
                <w:tab w:val="left" w:pos="567"/>
                <w:tab w:val="left" w:pos="851"/>
                <w:tab w:val="left" w:pos="1418"/>
              </w:tabs>
              <w:jc w:val="both"/>
              <w:rPr>
                <w:rFonts w:ascii="Tahoma" w:hAnsi="Tahoma" w:cs="Tahoma"/>
              </w:rPr>
            </w:pPr>
          </w:p>
          <w:p w14:paraId="76D8CD52" w14:textId="77777777" w:rsidR="006C6A09" w:rsidRPr="00AA6CA5" w:rsidRDefault="006C6A09" w:rsidP="006C6A09">
            <w:pPr>
              <w:tabs>
                <w:tab w:val="left" w:pos="567"/>
                <w:tab w:val="left" w:pos="851"/>
                <w:tab w:val="left" w:pos="1418"/>
              </w:tabs>
              <w:jc w:val="both"/>
              <w:rPr>
                <w:rFonts w:ascii="Tahoma" w:hAnsi="Tahoma" w:cs="Tahoma"/>
                <w:u w:val="single"/>
              </w:rPr>
            </w:pPr>
            <w:r w:rsidRPr="00AA6CA5">
              <w:rPr>
                <w:rFonts w:ascii="Tahoma" w:hAnsi="Tahoma" w:cs="Tahoma"/>
              </w:rPr>
              <w:t xml:space="preserve">= </w:t>
            </w:r>
            <w:r w:rsidRPr="00AA6CA5">
              <w:rPr>
                <w:rFonts w:ascii="Tahoma" w:hAnsi="Tahoma" w:cs="Tahoma"/>
                <w:u w:val="single"/>
              </w:rPr>
              <w:t>het afgerond netto refertemaandloon   -   26 dagen werkloosheidsvergoeding</w:t>
            </w:r>
          </w:p>
          <w:p w14:paraId="76D8CD53" w14:textId="77777777" w:rsidR="006C6A09" w:rsidRPr="00AA6CA5" w:rsidRDefault="006C6A09" w:rsidP="006C6A09">
            <w:pPr>
              <w:tabs>
                <w:tab w:val="left" w:pos="567"/>
                <w:tab w:val="left" w:pos="851"/>
                <w:tab w:val="left" w:pos="1418"/>
              </w:tabs>
              <w:jc w:val="both"/>
              <w:rPr>
                <w:rFonts w:ascii="Tahoma" w:hAnsi="Tahoma" w:cs="Tahoma"/>
              </w:rPr>
            </w:pPr>
            <w:r w:rsidRPr="00AA6CA5">
              <w:rPr>
                <w:rFonts w:ascii="Tahoma" w:hAnsi="Tahoma" w:cs="Tahoma"/>
              </w:rPr>
              <w:tab/>
            </w:r>
            <w:r w:rsidRPr="00AA6CA5">
              <w:rPr>
                <w:rFonts w:ascii="Tahoma" w:hAnsi="Tahoma" w:cs="Tahoma"/>
              </w:rPr>
              <w:tab/>
            </w:r>
            <w:r w:rsidRPr="00AA6CA5">
              <w:rPr>
                <w:rFonts w:ascii="Tahoma" w:hAnsi="Tahoma" w:cs="Tahoma"/>
              </w:rPr>
              <w:tab/>
            </w:r>
            <w:r w:rsidRPr="00AA6CA5">
              <w:rPr>
                <w:rFonts w:ascii="Tahoma" w:hAnsi="Tahoma" w:cs="Tahoma"/>
              </w:rPr>
              <w:tab/>
            </w:r>
            <w:r w:rsidRPr="00AA6CA5">
              <w:rPr>
                <w:rFonts w:ascii="Tahoma" w:hAnsi="Tahoma" w:cs="Tahoma"/>
              </w:rPr>
              <w:tab/>
            </w:r>
            <w:r w:rsidRPr="00AA6CA5">
              <w:rPr>
                <w:rFonts w:ascii="Tahoma" w:hAnsi="Tahoma" w:cs="Tahoma"/>
              </w:rPr>
              <w:tab/>
            </w:r>
            <w:r w:rsidRPr="00AA6CA5">
              <w:rPr>
                <w:rFonts w:ascii="Tahoma" w:hAnsi="Tahoma" w:cs="Tahoma"/>
              </w:rPr>
              <w:tab/>
              <w:t xml:space="preserve"> 2</w:t>
            </w:r>
          </w:p>
          <w:p w14:paraId="76D8CD54" w14:textId="77777777" w:rsidR="00C77165" w:rsidRPr="0064320C" w:rsidRDefault="00C77165" w:rsidP="00C77165">
            <w:pPr>
              <w:tabs>
                <w:tab w:val="left" w:pos="567"/>
                <w:tab w:val="left" w:pos="851"/>
                <w:tab w:val="left" w:pos="1418"/>
              </w:tabs>
              <w:jc w:val="both"/>
              <w:rPr>
                <w:rFonts w:ascii="Tahoma" w:hAnsi="Tahoma" w:cs="Tahoma"/>
                <w:lang w:val="fr-BE"/>
              </w:rPr>
            </w:pPr>
          </w:p>
          <w:p w14:paraId="76D8CD55" w14:textId="7FACA82D" w:rsidR="00C77165" w:rsidRDefault="00C77165" w:rsidP="00C77165">
            <w:pPr>
              <w:tabs>
                <w:tab w:val="left" w:pos="567"/>
                <w:tab w:val="left" w:pos="851"/>
                <w:tab w:val="left" w:pos="1418"/>
              </w:tabs>
              <w:jc w:val="both"/>
              <w:rPr>
                <w:lang w:val="fr-BE"/>
              </w:rPr>
            </w:pPr>
            <w:r w:rsidRPr="0064320C">
              <w:rPr>
                <w:rStyle w:val="FieldlabelChar"/>
                <w:lang w:val="fr-BE"/>
              </w:rPr>
              <w:t>=</w:t>
            </w:r>
            <w:r w:rsidRPr="0064320C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  <w:r w:rsidRPr="009220BE">
              <w:rPr>
                <w:rFonts w:cs="Arial"/>
                <w:u w:val="single"/>
              </w:rPr>
              <w:object w:dxaOrig="225" w:dyaOrig="225" w14:anchorId="76D8CD6C">
                <v:shape id="_x0000_i1103" type="#_x0000_t75" style="width:70pt;height:18pt" o:ole="">
                  <v:imagedata r:id="rId31" o:title=""/>
                </v:shape>
                <w:control r:id="rId32" w:name="txt_rsznummer_unit22151" w:shapeid="_x0000_i1103"/>
              </w:object>
            </w:r>
            <w:r w:rsidRPr="009220BE">
              <w:rPr>
                <w:rFonts w:cs="Arial"/>
                <w:u w:val="single"/>
                <w:lang w:val="fr-BE"/>
              </w:rPr>
              <w:t xml:space="preserve"> </w:t>
            </w:r>
            <w:r w:rsidRPr="009220BE">
              <w:rPr>
                <w:rFonts w:ascii="Tahoma" w:hAnsi="Tahoma" w:cs="Tahoma"/>
                <w:color w:val="000000"/>
                <w:u w:val="single"/>
                <w:lang w:val="fr-BE"/>
              </w:rPr>
              <w:t xml:space="preserve"> </w:t>
            </w:r>
            <w:r w:rsidRPr="009220BE">
              <w:rPr>
                <w:rStyle w:val="FieldlabelChar"/>
                <w:u w:val="single"/>
                <w:lang w:val="fr-BE"/>
              </w:rPr>
              <w:t>-</w:t>
            </w:r>
            <w:r w:rsidRPr="009220BE">
              <w:rPr>
                <w:rFonts w:ascii="Tahoma" w:hAnsi="Tahoma" w:cs="Tahoma"/>
                <w:color w:val="000000"/>
                <w:u w:val="single"/>
                <w:lang w:val="fr-BE"/>
              </w:rPr>
              <w:t xml:space="preserve"> </w:t>
            </w:r>
            <w:r w:rsidRPr="009220BE">
              <w:rPr>
                <w:rFonts w:cs="Arial"/>
                <w:u w:val="single"/>
              </w:rPr>
              <w:object w:dxaOrig="225" w:dyaOrig="225" w14:anchorId="76D8CD6D">
                <v:shape id="_x0000_i1105" type="#_x0000_t75" style="width:70pt;height:18.5pt" o:ole="">
                  <v:imagedata r:id="rId33" o:title=""/>
                </v:shape>
                <w:control r:id="rId34" w:name="txt_rsznummer_unit221511" w:shapeid="_x0000_i1105"/>
              </w:object>
            </w:r>
            <w:r w:rsidRPr="0064320C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  <w:r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  <w:r w:rsidRPr="0064320C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  <w:r w:rsidRPr="0064320C">
              <w:rPr>
                <w:rStyle w:val="FieldlabelChar"/>
                <w:lang w:val="fr-BE"/>
              </w:rPr>
              <w:t>=</w:t>
            </w:r>
            <w:r w:rsidRPr="0064320C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  <w:r w:rsidRPr="000A0EF0">
              <w:rPr>
                <w:rFonts w:cs="Arial"/>
              </w:rPr>
              <w:object w:dxaOrig="225" w:dyaOrig="225" w14:anchorId="76D8CD6E">
                <v:shape id="_x0000_i1107" type="#_x0000_t75" style="width:70pt;height:18.5pt" o:ole="">
                  <v:imagedata r:id="rId33" o:title=""/>
                </v:shape>
                <w:control r:id="rId35" w:name="txt_rsznummer_unit221512" w:shapeid="_x0000_i1107"/>
              </w:object>
            </w:r>
            <w:r w:rsidRPr="0064320C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  <w:r w:rsidRPr="0064320C">
              <w:rPr>
                <w:rStyle w:val="FieldlabelChar"/>
                <w:lang w:val="fr-BE"/>
              </w:rPr>
              <w:t xml:space="preserve">euro </w:t>
            </w:r>
            <w:r w:rsidRPr="0064320C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  <w:p w14:paraId="76D8CD56" w14:textId="77777777" w:rsidR="00C77165" w:rsidRDefault="00C77165" w:rsidP="00C77165">
            <w:pPr>
              <w:tabs>
                <w:tab w:val="left" w:pos="567"/>
                <w:tab w:val="left" w:pos="851"/>
                <w:tab w:val="left" w:pos="1418"/>
              </w:tabs>
              <w:jc w:val="both"/>
              <w:rPr>
                <w:lang w:val="fr-BE"/>
              </w:rPr>
            </w:pPr>
            <w:r>
              <w:rPr>
                <w:lang w:val="fr-BE"/>
              </w:rPr>
              <w:t xml:space="preserve">                           2</w:t>
            </w:r>
          </w:p>
          <w:p w14:paraId="76D8CD57" w14:textId="77777777" w:rsidR="006C6A09" w:rsidRDefault="006C6A09" w:rsidP="006C6A09"/>
        </w:tc>
      </w:tr>
    </w:tbl>
    <w:p w14:paraId="76D8CD59" w14:textId="77777777" w:rsidR="004864B6" w:rsidRPr="0051738E" w:rsidRDefault="00392E65" w:rsidP="004864B6">
      <w:pPr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sectPr w:rsidR="004864B6" w:rsidRPr="0051738E" w:rsidSect="00EA1554">
      <w:headerReference w:type="default" r:id="rId36"/>
      <w:footerReference w:type="default" r:id="rId37"/>
      <w:headerReference w:type="first" r:id="rId38"/>
      <w:footerReference w:type="first" r:id="rId39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CD71" w14:textId="77777777" w:rsidR="0078443A" w:rsidRDefault="0078443A">
      <w:r>
        <w:separator/>
      </w:r>
    </w:p>
  </w:endnote>
  <w:endnote w:type="continuationSeparator" w:id="0">
    <w:p w14:paraId="76D8CD72" w14:textId="77777777" w:rsidR="0078443A" w:rsidRDefault="0078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CD79" w14:textId="77777777" w:rsidR="000A0EF0" w:rsidRDefault="000A0EF0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76D8CD7A" w14:textId="77777777" w:rsidR="000A0EF0" w:rsidRPr="003F486A" w:rsidRDefault="000A0EF0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76D8CD7B" w14:textId="77777777" w:rsidR="000A0EF0" w:rsidRDefault="000A0EF0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76D8CD7C" w14:textId="77777777" w:rsidR="000A0EF0" w:rsidRPr="00933100" w:rsidRDefault="000A0EF0" w:rsidP="0093310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CD81" w14:textId="77777777" w:rsidR="000A0EF0" w:rsidRPr="002B5443" w:rsidRDefault="000A0EF0" w:rsidP="00EA1554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2B5443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76D8CD82" w14:textId="77777777" w:rsidR="000A0EF0" w:rsidRPr="002B5443" w:rsidRDefault="000A0EF0" w:rsidP="008F41A1">
    <w:pPr>
      <w:pStyle w:val="Voettekst"/>
      <w:jc w:val="center"/>
      <w:rPr>
        <w:rFonts w:cs="Arial"/>
      </w:rPr>
    </w:pPr>
    <w:r w:rsidRPr="002B5443">
      <w:rPr>
        <w:rFonts w:cs="Arial"/>
        <w:sz w:val="18"/>
        <w:szCs w:val="18"/>
      </w:rPr>
      <w:t>de Smet de Naeyerlaan  115, 1090 Brussel – tel. 02 424 30 80 – fax 02 424 05 34 - www.sftl.be – info@sftl.be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8CD6F" w14:textId="77777777" w:rsidR="0078443A" w:rsidRDefault="0078443A">
      <w:r>
        <w:separator/>
      </w:r>
    </w:p>
  </w:footnote>
  <w:footnote w:type="continuationSeparator" w:id="0">
    <w:p w14:paraId="76D8CD70" w14:textId="77777777" w:rsidR="0078443A" w:rsidRDefault="0078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CD74" w14:textId="77777777" w:rsidR="000A0EF0" w:rsidRPr="00AD3D6C" w:rsidRDefault="006B3640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6D8CD83" wp14:editId="76D8CD84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7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EF0">
      <w:rPr>
        <w:rFonts w:ascii="Tahoma" w:hAnsi="Tahoma" w:cs="Tahoma"/>
        <w:b/>
        <w:bCs/>
        <w:color w:val="FF0000"/>
      </w:rPr>
      <w:tab/>
    </w:r>
    <w:r w:rsidR="000A0EF0">
      <w:rPr>
        <w:rFonts w:ascii="Tahoma" w:hAnsi="Tahoma" w:cs="Tahoma"/>
        <w:b/>
        <w:bCs/>
        <w:szCs w:val="24"/>
      </w:rPr>
      <w:t>BPP13 - 1N</w:t>
    </w:r>
  </w:p>
  <w:p w14:paraId="76D8CD75" w14:textId="77777777" w:rsidR="000A0EF0" w:rsidRPr="00AD3D6C" w:rsidRDefault="000A0EF0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30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06</w:t>
    </w:r>
    <w:r w:rsidRPr="00AD3D6C">
      <w:rPr>
        <w:rFonts w:ascii="Tahoma" w:hAnsi="Tahoma" w:cs="Tahoma"/>
        <w:sz w:val="16"/>
      </w:rPr>
      <w:t>/2013</w:t>
    </w:r>
  </w:p>
  <w:p w14:paraId="76D8CD76" w14:textId="77777777" w:rsidR="000A0EF0" w:rsidRPr="00AD3D6C" w:rsidRDefault="000A0EF0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inanummer"/>
        <w:rFonts w:ascii="Tahoma" w:hAnsi="Tahoma" w:cs="Tahoma"/>
        <w:sz w:val="16"/>
      </w:rPr>
      <w:tab/>
      <w:t xml:space="preserve">Blz. 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 w:rsidR="0045374B">
      <w:rPr>
        <w:rStyle w:val="Paginanummer"/>
        <w:rFonts w:ascii="Tahoma" w:hAnsi="Tahoma" w:cs="Tahoma"/>
        <w:b/>
        <w:noProof/>
        <w:sz w:val="16"/>
      </w:rPr>
      <w:t>2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  <w:r w:rsidRPr="00AD3D6C">
      <w:rPr>
        <w:rStyle w:val="Paginanummer"/>
        <w:rFonts w:ascii="Tahoma" w:hAnsi="Tahoma" w:cs="Tahoma"/>
        <w:noProof/>
        <w:sz w:val="16"/>
      </w:rPr>
      <w:t xml:space="preserve"> / 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begin"/>
    </w:r>
    <w:r w:rsidRPr="00AD3D6C">
      <w:rPr>
        <w:rStyle w:val="Paginanumm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inanummer"/>
        <w:rFonts w:ascii="Tahoma" w:hAnsi="Tahoma" w:cs="Tahoma"/>
        <w:b/>
        <w:noProof/>
        <w:sz w:val="16"/>
      </w:rPr>
      <w:fldChar w:fldCharType="separate"/>
    </w:r>
    <w:r w:rsidR="0045374B">
      <w:rPr>
        <w:rStyle w:val="Paginanummer"/>
        <w:rFonts w:ascii="Tahoma" w:hAnsi="Tahoma" w:cs="Tahoma"/>
        <w:b/>
        <w:noProof/>
        <w:sz w:val="16"/>
      </w:rPr>
      <w:t>2</w:t>
    </w:r>
    <w:r w:rsidRPr="00AD3D6C">
      <w:rPr>
        <w:rStyle w:val="Paginanummer"/>
        <w:rFonts w:ascii="Tahoma" w:hAnsi="Tahoma" w:cs="Tahoma"/>
        <w:b/>
        <w:noProof/>
        <w:sz w:val="16"/>
      </w:rPr>
      <w:fldChar w:fldCharType="end"/>
    </w:r>
  </w:p>
  <w:p w14:paraId="76D8CD77" w14:textId="77777777" w:rsidR="000A0EF0" w:rsidRPr="00853FA8" w:rsidRDefault="000A0EF0" w:rsidP="00EA7619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CD7D" w14:textId="63BDF342" w:rsidR="000A0EF0" w:rsidRDefault="008C38A1" w:rsidP="00C95335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color w:val="FF0000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288" behindDoc="1" locked="0" layoutInCell="1" allowOverlap="1" wp14:anchorId="092A2065" wp14:editId="3029737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EF0">
      <w:rPr>
        <w:rFonts w:ascii="Tahoma" w:hAnsi="Tahoma" w:cs="Tahoma"/>
        <w:b/>
        <w:bCs/>
        <w:color w:val="FF0000"/>
      </w:rPr>
      <w:tab/>
    </w:r>
  </w:p>
  <w:p w14:paraId="76D8CD7E" w14:textId="77777777" w:rsidR="00C95335" w:rsidRDefault="00C95335" w:rsidP="00C95335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color w:val="FF0000"/>
      </w:rPr>
    </w:pPr>
  </w:p>
  <w:p w14:paraId="76D8CD7F" w14:textId="77777777" w:rsidR="00C95335" w:rsidRPr="00AD3D6C" w:rsidRDefault="00C95335" w:rsidP="00C95335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</w:p>
  <w:p w14:paraId="76D8CD80" w14:textId="77777777" w:rsidR="000A0EF0" w:rsidRPr="00D50C1B" w:rsidRDefault="000A0EF0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7D822BB"/>
    <w:multiLevelType w:val="hybridMultilevel"/>
    <w:tmpl w:val="FF866DBC"/>
    <w:lvl w:ilvl="0" w:tplc="F3EE801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9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3"/>
  </w:num>
  <w:num w:numId="2">
    <w:abstractNumId w:val="21"/>
  </w:num>
  <w:num w:numId="3">
    <w:abstractNumId w:val="20"/>
  </w:num>
  <w:num w:numId="4">
    <w:abstractNumId w:val="15"/>
  </w:num>
  <w:num w:numId="5">
    <w:abstractNumId w:val="7"/>
  </w:num>
  <w:num w:numId="6">
    <w:abstractNumId w:val="10"/>
  </w:num>
  <w:num w:numId="7">
    <w:abstractNumId w:val="14"/>
  </w:num>
  <w:num w:numId="8">
    <w:abstractNumId w:val="5"/>
  </w:num>
  <w:num w:numId="9">
    <w:abstractNumId w:val="6"/>
  </w:num>
  <w:num w:numId="10">
    <w:abstractNumId w:val="16"/>
  </w:num>
  <w:num w:numId="11">
    <w:abstractNumId w:val="18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7"/>
  </w:num>
  <w:num w:numId="21">
    <w:abstractNumId w:val="22"/>
  </w:num>
  <w:num w:numId="22">
    <w:abstractNumId w:val="19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8LmyG3jraasPvucKELfwdmDCN8V9XFTBEpGFcwe7tanBr8nb1dYPWRa4bu47psYkpVbtKzzSKzZ+gWxa3UiJA==" w:salt="BtqskzircD6aDAiuFu+6W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711C"/>
    <w:rsid w:val="00007FC7"/>
    <w:rsid w:val="00015B7F"/>
    <w:rsid w:val="00016ACD"/>
    <w:rsid w:val="00021115"/>
    <w:rsid w:val="00023580"/>
    <w:rsid w:val="00031300"/>
    <w:rsid w:val="00032024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2723"/>
    <w:rsid w:val="0009380B"/>
    <w:rsid w:val="000A0EF0"/>
    <w:rsid w:val="000A23F1"/>
    <w:rsid w:val="000A29D8"/>
    <w:rsid w:val="000A78E9"/>
    <w:rsid w:val="000B23BE"/>
    <w:rsid w:val="000C0FFE"/>
    <w:rsid w:val="000E58E8"/>
    <w:rsid w:val="000E64E5"/>
    <w:rsid w:val="000E7A35"/>
    <w:rsid w:val="000F32A5"/>
    <w:rsid w:val="000F6E88"/>
    <w:rsid w:val="00101327"/>
    <w:rsid w:val="00113B52"/>
    <w:rsid w:val="00116DE6"/>
    <w:rsid w:val="00116E08"/>
    <w:rsid w:val="00122636"/>
    <w:rsid w:val="00130C42"/>
    <w:rsid w:val="00133BA9"/>
    <w:rsid w:val="00142385"/>
    <w:rsid w:val="001515BD"/>
    <w:rsid w:val="00153B11"/>
    <w:rsid w:val="0015549B"/>
    <w:rsid w:val="00161683"/>
    <w:rsid w:val="00162606"/>
    <w:rsid w:val="0017031F"/>
    <w:rsid w:val="001717B4"/>
    <w:rsid w:val="0017380F"/>
    <w:rsid w:val="00180848"/>
    <w:rsid w:val="00190A9E"/>
    <w:rsid w:val="001941AE"/>
    <w:rsid w:val="00196E1D"/>
    <w:rsid w:val="001A1738"/>
    <w:rsid w:val="001A6D0F"/>
    <w:rsid w:val="001B1D7F"/>
    <w:rsid w:val="001B4AD4"/>
    <w:rsid w:val="001C018C"/>
    <w:rsid w:val="001C34F2"/>
    <w:rsid w:val="001C57B1"/>
    <w:rsid w:val="001C7A03"/>
    <w:rsid w:val="001D6F16"/>
    <w:rsid w:val="001E039B"/>
    <w:rsid w:val="001E6AFB"/>
    <w:rsid w:val="001F0A04"/>
    <w:rsid w:val="001F1D85"/>
    <w:rsid w:val="001F66DD"/>
    <w:rsid w:val="002113E2"/>
    <w:rsid w:val="00212696"/>
    <w:rsid w:val="002136E8"/>
    <w:rsid w:val="002219D5"/>
    <w:rsid w:val="002270D9"/>
    <w:rsid w:val="00230932"/>
    <w:rsid w:val="00243A47"/>
    <w:rsid w:val="00244680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B5443"/>
    <w:rsid w:val="002C785E"/>
    <w:rsid w:val="002D41A3"/>
    <w:rsid w:val="002D5AC3"/>
    <w:rsid w:val="002E1071"/>
    <w:rsid w:val="002F04BD"/>
    <w:rsid w:val="002F26ED"/>
    <w:rsid w:val="002F4548"/>
    <w:rsid w:val="002F7B7D"/>
    <w:rsid w:val="0030732D"/>
    <w:rsid w:val="003170BA"/>
    <w:rsid w:val="003236E0"/>
    <w:rsid w:val="00325145"/>
    <w:rsid w:val="003274BE"/>
    <w:rsid w:val="0033376F"/>
    <w:rsid w:val="00336329"/>
    <w:rsid w:val="003560CA"/>
    <w:rsid w:val="003570D8"/>
    <w:rsid w:val="0036093D"/>
    <w:rsid w:val="00362203"/>
    <w:rsid w:val="003643E4"/>
    <w:rsid w:val="00371062"/>
    <w:rsid w:val="00374927"/>
    <w:rsid w:val="00375045"/>
    <w:rsid w:val="0038295F"/>
    <w:rsid w:val="003869A5"/>
    <w:rsid w:val="003919BA"/>
    <w:rsid w:val="00392E65"/>
    <w:rsid w:val="003934EF"/>
    <w:rsid w:val="003A6E29"/>
    <w:rsid w:val="003B1DF2"/>
    <w:rsid w:val="003B4574"/>
    <w:rsid w:val="003C09EB"/>
    <w:rsid w:val="003E2EFF"/>
    <w:rsid w:val="003E435D"/>
    <w:rsid w:val="003F14EF"/>
    <w:rsid w:val="003F486A"/>
    <w:rsid w:val="003F78A0"/>
    <w:rsid w:val="00416C91"/>
    <w:rsid w:val="004276C7"/>
    <w:rsid w:val="00432522"/>
    <w:rsid w:val="004338A3"/>
    <w:rsid w:val="00446D0C"/>
    <w:rsid w:val="00451CA2"/>
    <w:rsid w:val="00452FA3"/>
    <w:rsid w:val="0045374B"/>
    <w:rsid w:val="004547A4"/>
    <w:rsid w:val="004619B5"/>
    <w:rsid w:val="00462BFD"/>
    <w:rsid w:val="0048052B"/>
    <w:rsid w:val="00483B92"/>
    <w:rsid w:val="004864B6"/>
    <w:rsid w:val="004925BE"/>
    <w:rsid w:val="00495A4F"/>
    <w:rsid w:val="004A1A0B"/>
    <w:rsid w:val="004A3323"/>
    <w:rsid w:val="004D2A40"/>
    <w:rsid w:val="004D53E8"/>
    <w:rsid w:val="004D74DA"/>
    <w:rsid w:val="004E3BC7"/>
    <w:rsid w:val="004F735E"/>
    <w:rsid w:val="005066FE"/>
    <w:rsid w:val="0050727C"/>
    <w:rsid w:val="0051065D"/>
    <w:rsid w:val="005131B5"/>
    <w:rsid w:val="00515834"/>
    <w:rsid w:val="0051738E"/>
    <w:rsid w:val="0052030A"/>
    <w:rsid w:val="00525FA4"/>
    <w:rsid w:val="00533D52"/>
    <w:rsid w:val="00540BA7"/>
    <w:rsid w:val="00541571"/>
    <w:rsid w:val="00541FE2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91EFF"/>
    <w:rsid w:val="00594BE7"/>
    <w:rsid w:val="00596392"/>
    <w:rsid w:val="00597D52"/>
    <w:rsid w:val="005A181B"/>
    <w:rsid w:val="005A34FF"/>
    <w:rsid w:val="005B384A"/>
    <w:rsid w:val="005B6FE6"/>
    <w:rsid w:val="005D06CF"/>
    <w:rsid w:val="005E65E6"/>
    <w:rsid w:val="005F23D9"/>
    <w:rsid w:val="0060189C"/>
    <w:rsid w:val="0060506F"/>
    <w:rsid w:val="00620B79"/>
    <w:rsid w:val="00626855"/>
    <w:rsid w:val="00634D30"/>
    <w:rsid w:val="00636058"/>
    <w:rsid w:val="00643C50"/>
    <w:rsid w:val="00655CB2"/>
    <w:rsid w:val="00661DEC"/>
    <w:rsid w:val="00661F8B"/>
    <w:rsid w:val="006628B0"/>
    <w:rsid w:val="00667F4B"/>
    <w:rsid w:val="00671846"/>
    <w:rsid w:val="00672D13"/>
    <w:rsid w:val="0068469F"/>
    <w:rsid w:val="006851F2"/>
    <w:rsid w:val="006A02FF"/>
    <w:rsid w:val="006B3640"/>
    <w:rsid w:val="006B7599"/>
    <w:rsid w:val="006C0716"/>
    <w:rsid w:val="006C42A5"/>
    <w:rsid w:val="006C6A09"/>
    <w:rsid w:val="006C6C36"/>
    <w:rsid w:val="006D1674"/>
    <w:rsid w:val="006D2491"/>
    <w:rsid w:val="006D24B5"/>
    <w:rsid w:val="006D517B"/>
    <w:rsid w:val="006E0AD6"/>
    <w:rsid w:val="006E0DE4"/>
    <w:rsid w:val="006F63BD"/>
    <w:rsid w:val="007047CC"/>
    <w:rsid w:val="00705569"/>
    <w:rsid w:val="00722213"/>
    <w:rsid w:val="0072384B"/>
    <w:rsid w:val="0072631E"/>
    <w:rsid w:val="00731AC8"/>
    <w:rsid w:val="00746E78"/>
    <w:rsid w:val="00751A57"/>
    <w:rsid w:val="007652A9"/>
    <w:rsid w:val="00770D95"/>
    <w:rsid w:val="007751E2"/>
    <w:rsid w:val="00777F1B"/>
    <w:rsid w:val="007819BA"/>
    <w:rsid w:val="0078443A"/>
    <w:rsid w:val="0078707E"/>
    <w:rsid w:val="00790170"/>
    <w:rsid w:val="00795393"/>
    <w:rsid w:val="00796180"/>
    <w:rsid w:val="007A07F2"/>
    <w:rsid w:val="007A1363"/>
    <w:rsid w:val="007A3AB9"/>
    <w:rsid w:val="007B5B0D"/>
    <w:rsid w:val="007C3EDB"/>
    <w:rsid w:val="007D3BDC"/>
    <w:rsid w:val="007E6DE1"/>
    <w:rsid w:val="007F1133"/>
    <w:rsid w:val="007F54C4"/>
    <w:rsid w:val="00806A73"/>
    <w:rsid w:val="00842DFC"/>
    <w:rsid w:val="008435DB"/>
    <w:rsid w:val="00844D56"/>
    <w:rsid w:val="00853FA8"/>
    <w:rsid w:val="00855423"/>
    <w:rsid w:val="008639D7"/>
    <w:rsid w:val="00865057"/>
    <w:rsid w:val="008670EE"/>
    <w:rsid w:val="00871376"/>
    <w:rsid w:val="00872014"/>
    <w:rsid w:val="00872FF6"/>
    <w:rsid w:val="00875FA8"/>
    <w:rsid w:val="008847B1"/>
    <w:rsid w:val="00891C20"/>
    <w:rsid w:val="00897967"/>
    <w:rsid w:val="008A0801"/>
    <w:rsid w:val="008A4C2B"/>
    <w:rsid w:val="008B25C4"/>
    <w:rsid w:val="008B38B6"/>
    <w:rsid w:val="008C38A1"/>
    <w:rsid w:val="008D0110"/>
    <w:rsid w:val="008D01F8"/>
    <w:rsid w:val="008D0959"/>
    <w:rsid w:val="008E749E"/>
    <w:rsid w:val="008E7E19"/>
    <w:rsid w:val="008F1948"/>
    <w:rsid w:val="008F2660"/>
    <w:rsid w:val="008F41A1"/>
    <w:rsid w:val="008F636A"/>
    <w:rsid w:val="009057E8"/>
    <w:rsid w:val="00907C68"/>
    <w:rsid w:val="00920637"/>
    <w:rsid w:val="0093071E"/>
    <w:rsid w:val="00932B26"/>
    <w:rsid w:val="00933100"/>
    <w:rsid w:val="0093653E"/>
    <w:rsid w:val="00937918"/>
    <w:rsid w:val="00942BEC"/>
    <w:rsid w:val="00950A44"/>
    <w:rsid w:val="0095524D"/>
    <w:rsid w:val="00963360"/>
    <w:rsid w:val="0096498B"/>
    <w:rsid w:val="00974D8C"/>
    <w:rsid w:val="00980856"/>
    <w:rsid w:val="009815D6"/>
    <w:rsid w:val="0099016E"/>
    <w:rsid w:val="00991A23"/>
    <w:rsid w:val="0099580E"/>
    <w:rsid w:val="00995C07"/>
    <w:rsid w:val="009A3F03"/>
    <w:rsid w:val="009A553C"/>
    <w:rsid w:val="009B1538"/>
    <w:rsid w:val="009B2E61"/>
    <w:rsid w:val="009C126F"/>
    <w:rsid w:val="009D0E9A"/>
    <w:rsid w:val="009E3107"/>
    <w:rsid w:val="009F2190"/>
    <w:rsid w:val="009F4F50"/>
    <w:rsid w:val="009F648E"/>
    <w:rsid w:val="00A00529"/>
    <w:rsid w:val="00A01811"/>
    <w:rsid w:val="00A245CA"/>
    <w:rsid w:val="00A3624F"/>
    <w:rsid w:val="00A4762B"/>
    <w:rsid w:val="00A60D92"/>
    <w:rsid w:val="00A6146D"/>
    <w:rsid w:val="00A62A5C"/>
    <w:rsid w:val="00A6300F"/>
    <w:rsid w:val="00A6417D"/>
    <w:rsid w:val="00A653FD"/>
    <w:rsid w:val="00A66CF1"/>
    <w:rsid w:val="00A70664"/>
    <w:rsid w:val="00A7553E"/>
    <w:rsid w:val="00A83C46"/>
    <w:rsid w:val="00A85A51"/>
    <w:rsid w:val="00A91598"/>
    <w:rsid w:val="00A935F7"/>
    <w:rsid w:val="00A93E0B"/>
    <w:rsid w:val="00A9506D"/>
    <w:rsid w:val="00AA07DB"/>
    <w:rsid w:val="00AA707D"/>
    <w:rsid w:val="00AA7FF3"/>
    <w:rsid w:val="00AB0246"/>
    <w:rsid w:val="00AB28DE"/>
    <w:rsid w:val="00AB667F"/>
    <w:rsid w:val="00AB6BB0"/>
    <w:rsid w:val="00AD1DC4"/>
    <w:rsid w:val="00AD3D6C"/>
    <w:rsid w:val="00AD4AAA"/>
    <w:rsid w:val="00AD4E80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54275"/>
    <w:rsid w:val="00B562E7"/>
    <w:rsid w:val="00B574EB"/>
    <w:rsid w:val="00B705ED"/>
    <w:rsid w:val="00B722AF"/>
    <w:rsid w:val="00B802A8"/>
    <w:rsid w:val="00B81A8C"/>
    <w:rsid w:val="00B83CDB"/>
    <w:rsid w:val="00BA1281"/>
    <w:rsid w:val="00BA3BCF"/>
    <w:rsid w:val="00BB28F9"/>
    <w:rsid w:val="00BB42BC"/>
    <w:rsid w:val="00BC0434"/>
    <w:rsid w:val="00BC40EA"/>
    <w:rsid w:val="00BC74C5"/>
    <w:rsid w:val="00BE0E61"/>
    <w:rsid w:val="00BE2CA2"/>
    <w:rsid w:val="00BE3414"/>
    <w:rsid w:val="00BF1D27"/>
    <w:rsid w:val="00BF3C93"/>
    <w:rsid w:val="00BF750E"/>
    <w:rsid w:val="00C0427A"/>
    <w:rsid w:val="00C053B4"/>
    <w:rsid w:val="00C0644A"/>
    <w:rsid w:val="00C0660A"/>
    <w:rsid w:val="00C12135"/>
    <w:rsid w:val="00C17F07"/>
    <w:rsid w:val="00C22812"/>
    <w:rsid w:val="00C354FA"/>
    <w:rsid w:val="00C40A94"/>
    <w:rsid w:val="00C42F2E"/>
    <w:rsid w:val="00C44974"/>
    <w:rsid w:val="00C479E6"/>
    <w:rsid w:val="00C5345F"/>
    <w:rsid w:val="00C5416A"/>
    <w:rsid w:val="00C6015B"/>
    <w:rsid w:val="00C641C2"/>
    <w:rsid w:val="00C670E5"/>
    <w:rsid w:val="00C674A8"/>
    <w:rsid w:val="00C703C5"/>
    <w:rsid w:val="00C74008"/>
    <w:rsid w:val="00C77165"/>
    <w:rsid w:val="00C809A8"/>
    <w:rsid w:val="00C82E88"/>
    <w:rsid w:val="00C83E02"/>
    <w:rsid w:val="00C8784D"/>
    <w:rsid w:val="00C9042C"/>
    <w:rsid w:val="00C914D9"/>
    <w:rsid w:val="00C929DF"/>
    <w:rsid w:val="00C95335"/>
    <w:rsid w:val="00C96D74"/>
    <w:rsid w:val="00CA53C7"/>
    <w:rsid w:val="00CB029A"/>
    <w:rsid w:val="00CB0E65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40A16"/>
    <w:rsid w:val="00D45497"/>
    <w:rsid w:val="00D50C1B"/>
    <w:rsid w:val="00D51B2B"/>
    <w:rsid w:val="00D547AC"/>
    <w:rsid w:val="00D620BD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C18C9"/>
    <w:rsid w:val="00DC620B"/>
    <w:rsid w:val="00DE3181"/>
    <w:rsid w:val="00DF2166"/>
    <w:rsid w:val="00E0204A"/>
    <w:rsid w:val="00E13460"/>
    <w:rsid w:val="00E150D6"/>
    <w:rsid w:val="00E267E6"/>
    <w:rsid w:val="00E30ED4"/>
    <w:rsid w:val="00E35F6E"/>
    <w:rsid w:val="00E4302C"/>
    <w:rsid w:val="00E459EA"/>
    <w:rsid w:val="00E53F43"/>
    <w:rsid w:val="00E55560"/>
    <w:rsid w:val="00E67E94"/>
    <w:rsid w:val="00E72ECC"/>
    <w:rsid w:val="00E74744"/>
    <w:rsid w:val="00E74959"/>
    <w:rsid w:val="00E77CF3"/>
    <w:rsid w:val="00E81593"/>
    <w:rsid w:val="00E8364B"/>
    <w:rsid w:val="00E836F8"/>
    <w:rsid w:val="00E85A12"/>
    <w:rsid w:val="00E90940"/>
    <w:rsid w:val="00E96735"/>
    <w:rsid w:val="00EA13B9"/>
    <w:rsid w:val="00EA1554"/>
    <w:rsid w:val="00EA44EF"/>
    <w:rsid w:val="00EA7619"/>
    <w:rsid w:val="00EB56E2"/>
    <w:rsid w:val="00ED0E7A"/>
    <w:rsid w:val="00ED5574"/>
    <w:rsid w:val="00EE0C2F"/>
    <w:rsid w:val="00EE2A55"/>
    <w:rsid w:val="00EE6AA9"/>
    <w:rsid w:val="00EE7394"/>
    <w:rsid w:val="00EF1A30"/>
    <w:rsid w:val="00EF3747"/>
    <w:rsid w:val="00EF43F8"/>
    <w:rsid w:val="00F11645"/>
    <w:rsid w:val="00F205C5"/>
    <w:rsid w:val="00F2210B"/>
    <w:rsid w:val="00F26D9A"/>
    <w:rsid w:val="00F309B1"/>
    <w:rsid w:val="00F31F23"/>
    <w:rsid w:val="00F3463E"/>
    <w:rsid w:val="00F41752"/>
    <w:rsid w:val="00F42392"/>
    <w:rsid w:val="00F47CFE"/>
    <w:rsid w:val="00F50AAB"/>
    <w:rsid w:val="00F6206E"/>
    <w:rsid w:val="00F73CE2"/>
    <w:rsid w:val="00F76514"/>
    <w:rsid w:val="00F7717A"/>
    <w:rsid w:val="00F77540"/>
    <w:rsid w:val="00F81B73"/>
    <w:rsid w:val="00F81C68"/>
    <w:rsid w:val="00F84BE1"/>
    <w:rsid w:val="00F85CDB"/>
    <w:rsid w:val="00F950E1"/>
    <w:rsid w:val="00FA3A8C"/>
    <w:rsid w:val="00FB24E1"/>
    <w:rsid w:val="00FC27A6"/>
    <w:rsid w:val="00FC747F"/>
    <w:rsid w:val="00FD5E89"/>
    <w:rsid w:val="00FD76F3"/>
    <w:rsid w:val="00FE5482"/>
    <w:rsid w:val="00FE6377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6D8CD0F"/>
  <w15:docId w15:val="{A8704A91-3BE4-49A9-B9E6-EA534C21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17380F"/>
    <w:rPr>
      <w:rFonts w:cs="Calibri"/>
      <w:bCs/>
      <w:position w:val="10"/>
    </w:rPr>
  </w:style>
  <w:style w:type="character" w:customStyle="1" w:styleId="FieldlabelChar">
    <w:name w:val="Field label Char"/>
    <w:link w:val="Fieldlabel"/>
    <w:rsid w:val="0017380F"/>
    <w:rPr>
      <w:rFonts w:ascii="Arial" w:hAnsi="Arial" w:cs="Calibri"/>
      <w:bCs/>
      <w:position w:val="1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footer" Target="footer2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7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image" Target="media/image4.wmf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Een nieuw document maken." ma:contentTypeScope="" ma:versionID="49a4fa02c76d3e88793bd6f57ee19b3e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d68751994a62d5445bb4f17507462fb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F92A-2683-433F-9DD2-0FE5707155B9}">
  <ds:schemaRefs>
    <ds:schemaRef ds:uri="3b8304ac-99f1-428f-9c80-abb1e2a1f30b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30ed69b2-522b-49d3-94e6-46da8e6005f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8E37A10-7426-4959-BD97-7A18E5097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8C696-8065-42CC-B370-D7AE1A549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E31EC-E4DD-433C-A78C-C3A3DC07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1902</Characters>
  <Application>Microsoft Office Word</Application>
  <DocSecurity>4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Karine Van Driessche</cp:lastModifiedBy>
  <cp:revision>2</cp:revision>
  <cp:lastPrinted>2012-12-28T10:12:00Z</cp:lastPrinted>
  <dcterms:created xsi:type="dcterms:W3CDTF">2020-01-23T13:14:00Z</dcterms:created>
  <dcterms:modified xsi:type="dcterms:W3CDTF">2020-01-23T13:14:00Z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