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E0" w:rsidRPr="00BE0A03" w:rsidRDefault="005B7036">
      <w:pPr>
        <w:rPr>
          <w:rFonts w:asciiTheme="majorHAnsi" w:hAnsiTheme="majorHAnsi"/>
          <w:sz w:val="20"/>
          <w:szCs w:val="20"/>
        </w:rPr>
      </w:pPr>
      <w:r w:rsidRPr="00BE0A03">
        <w:rPr>
          <w:rFonts w:asciiTheme="majorHAnsi" w:hAnsiTheme="majorHAnsi"/>
          <w:b/>
          <w:sz w:val="20"/>
          <w:szCs w:val="20"/>
        </w:rPr>
        <w:t>V</w:t>
      </w:r>
      <w:r w:rsidR="00034F88" w:rsidRPr="00BE0A03">
        <w:rPr>
          <w:rFonts w:asciiTheme="majorHAnsi" w:hAnsiTheme="majorHAnsi"/>
          <w:b/>
          <w:sz w:val="20"/>
          <w:szCs w:val="20"/>
        </w:rPr>
        <w:t>rachtwagenchauffeur</w:t>
      </w:r>
      <w:r w:rsidRPr="00BE0A03">
        <w:rPr>
          <w:rFonts w:asciiTheme="majorHAnsi" w:hAnsiTheme="majorHAnsi"/>
          <w:b/>
          <w:sz w:val="20"/>
          <w:szCs w:val="20"/>
        </w:rPr>
        <w:t>:</w:t>
      </w:r>
      <w:r w:rsidR="00034F88" w:rsidRPr="00BE0A03">
        <w:rPr>
          <w:rFonts w:asciiTheme="majorHAnsi" w:hAnsiTheme="majorHAnsi"/>
          <w:b/>
          <w:sz w:val="20"/>
          <w:szCs w:val="20"/>
        </w:rPr>
        <w:t xml:space="preserve"> </w:t>
      </w:r>
      <w:r w:rsidR="001541A2">
        <w:rPr>
          <w:rFonts w:asciiTheme="majorHAnsi" w:hAnsiTheme="majorHAnsi"/>
          <w:b/>
          <w:sz w:val="20"/>
          <w:szCs w:val="20"/>
        </w:rPr>
        <w:t>ATP</w:t>
      </w:r>
      <w:r w:rsidR="00364DF4">
        <w:rPr>
          <w:rFonts w:asciiTheme="majorHAnsi" w:hAnsiTheme="majorHAnsi"/>
          <w:b/>
          <w:sz w:val="20"/>
          <w:szCs w:val="20"/>
        </w:rPr>
        <w:t xml:space="preserve"> (geconditioneerd transport</w:t>
      </w:r>
      <w:r w:rsidR="001C47DE">
        <w:rPr>
          <w:rFonts w:asciiTheme="majorHAnsi" w:hAnsiTheme="majorHAnsi"/>
          <w:b/>
          <w:sz w:val="20"/>
          <w:szCs w:val="20"/>
        </w:rPr>
        <w:t>)</w:t>
      </w:r>
      <w:r w:rsidR="000A0519" w:rsidRPr="00BE0A03">
        <w:rPr>
          <w:rFonts w:asciiTheme="majorHAnsi" w:hAnsiTheme="majorHAnsi"/>
          <w:sz w:val="20"/>
          <w:szCs w:val="20"/>
        </w:rPr>
        <w:tab/>
      </w:r>
      <w:r w:rsidRPr="00BE0A03">
        <w:rPr>
          <w:rFonts w:asciiTheme="majorHAnsi" w:hAnsiTheme="majorHAnsi"/>
          <w:sz w:val="20"/>
          <w:szCs w:val="20"/>
        </w:rPr>
        <w:tab/>
      </w:r>
      <w:r w:rsidRPr="00BE0A03">
        <w:rPr>
          <w:rFonts w:asciiTheme="majorHAnsi" w:hAnsiTheme="majorHAnsi"/>
          <w:sz w:val="20"/>
          <w:szCs w:val="20"/>
        </w:rPr>
        <w:tab/>
      </w:r>
      <w:r w:rsidR="00A66632">
        <w:rPr>
          <w:rFonts w:asciiTheme="majorHAnsi" w:hAnsiTheme="majorHAnsi"/>
          <w:sz w:val="20"/>
          <w:szCs w:val="20"/>
        </w:rPr>
        <w:tab/>
      </w:r>
      <w:r w:rsidR="00A66632">
        <w:rPr>
          <w:rFonts w:asciiTheme="majorHAnsi" w:hAnsiTheme="majorHAnsi"/>
          <w:sz w:val="20"/>
          <w:szCs w:val="20"/>
        </w:rPr>
        <w:tab/>
      </w:r>
      <w:r w:rsidR="00A66632">
        <w:rPr>
          <w:rFonts w:asciiTheme="majorHAnsi" w:hAnsiTheme="majorHAnsi"/>
          <w:sz w:val="20"/>
          <w:szCs w:val="20"/>
        </w:rPr>
        <w:tab/>
      </w:r>
      <w:r w:rsidR="001541A2">
        <w:rPr>
          <w:rFonts w:asciiTheme="majorHAnsi" w:hAnsiTheme="majorHAnsi"/>
          <w:sz w:val="20"/>
          <w:szCs w:val="20"/>
        </w:rPr>
        <w:tab/>
      </w:r>
      <w:r w:rsidR="001541A2">
        <w:rPr>
          <w:rFonts w:asciiTheme="majorHAnsi" w:hAnsiTheme="majorHAnsi"/>
          <w:sz w:val="20"/>
          <w:szCs w:val="20"/>
        </w:rPr>
        <w:tab/>
      </w:r>
      <w:r w:rsidR="001541A2">
        <w:rPr>
          <w:rFonts w:asciiTheme="majorHAnsi" w:hAnsiTheme="majorHAnsi"/>
          <w:sz w:val="20"/>
          <w:szCs w:val="20"/>
        </w:rPr>
        <w:tab/>
      </w:r>
      <w:r w:rsidR="000A0519" w:rsidRPr="00BE0A03">
        <w:rPr>
          <w:rFonts w:asciiTheme="majorHAnsi" w:hAnsiTheme="majorHAnsi"/>
          <w:sz w:val="20"/>
          <w:szCs w:val="20"/>
        </w:rPr>
        <w:t>Totaal aantal weken …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30"/>
        <w:gridCol w:w="1843"/>
        <w:gridCol w:w="709"/>
        <w:gridCol w:w="709"/>
        <w:gridCol w:w="645"/>
      </w:tblGrid>
      <w:tr w:rsidR="00405EBE" w:rsidRPr="00BE0A03" w:rsidTr="00B9392F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6F2DE0" w:rsidRPr="00BE0A03" w:rsidRDefault="006F2DE0" w:rsidP="0041253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6F2DE0" w:rsidRPr="00BE0A03" w:rsidRDefault="00B6431C" w:rsidP="000041A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3"/>
            <w:shd w:val="clear" w:color="auto" w:fill="B8CCE4" w:themeFill="accent1" w:themeFillTint="66"/>
          </w:tcPr>
          <w:p w:rsidR="006F2DE0" w:rsidRPr="00BE0A03" w:rsidRDefault="006F2DE0" w:rsidP="003327A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Planning</w:t>
            </w:r>
            <w:r w:rsidR="003327A2">
              <w:rPr>
                <w:rFonts w:asciiTheme="majorHAnsi" w:hAnsiTheme="majorHAnsi"/>
                <w:b/>
                <w:sz w:val="20"/>
                <w:szCs w:val="20"/>
              </w:rPr>
              <w:t>: wie geeft de opleiding 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3327A2" w:rsidRPr="00BE0A03" w:rsidRDefault="00B643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405EBE" w:rsidRPr="00BE0A03" w:rsidTr="003327A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583851" w:rsidRPr="00BE0A03" w:rsidRDefault="0023601E" w:rsidP="004F5F3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583851" w:rsidRPr="00BE0A03" w:rsidRDefault="0023601E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Hoe aanleren?</w:t>
            </w:r>
            <w:r w:rsidR="00B6431C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gridSpan w:val="2"/>
            <w:shd w:val="clear" w:color="auto" w:fill="B8CCE4" w:themeFill="accent1" w:themeFillTint="66"/>
            <w:textDirection w:val="btLr"/>
          </w:tcPr>
          <w:p w:rsidR="00583851" w:rsidRPr="00BE0A03" w:rsidRDefault="003327A2" w:rsidP="003327A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43" w:type="dxa"/>
            <w:shd w:val="clear" w:color="auto" w:fill="B8CCE4" w:themeFill="accent1" w:themeFillTint="66"/>
            <w:textDirection w:val="btLr"/>
          </w:tcPr>
          <w:p w:rsidR="00583851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0E70CC" w:rsidRPr="00BE0A03" w:rsidRDefault="003327A2" w:rsidP="00B9392F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Kan het niet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0E70CC" w:rsidRPr="00BE0A03" w:rsidRDefault="00B6431C" w:rsidP="00B9392F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0E70CC" w:rsidRPr="00BE0A03" w:rsidRDefault="009656AC" w:rsidP="00B9392F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412"/>
        </w:trPr>
        <w:tc>
          <w:tcPr>
            <w:tcW w:w="14220" w:type="dxa"/>
            <w:gridSpan w:val="8"/>
          </w:tcPr>
          <w:p w:rsidR="004F5F31" w:rsidRPr="00BE0A03" w:rsidRDefault="0083459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Werkzaamheden plannen</w:t>
            </w:r>
          </w:p>
        </w:tc>
      </w:tr>
      <w:tr w:rsidR="00405EBE" w:rsidRPr="00BE0A03" w:rsidTr="00B9392F">
        <w:trPr>
          <w:trHeight w:val="709"/>
        </w:trPr>
        <w:tc>
          <w:tcPr>
            <w:tcW w:w="4746" w:type="dxa"/>
          </w:tcPr>
          <w:p w:rsidR="00583851" w:rsidRPr="00BE0A03" w:rsidRDefault="00C744FC" w:rsidP="001D5AEA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oertuig gebonden documenten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controleren</w:t>
            </w:r>
          </w:p>
        </w:tc>
        <w:tc>
          <w:tcPr>
            <w:tcW w:w="4789" w:type="dxa"/>
          </w:tcPr>
          <w:p w:rsidR="00583851" w:rsidRPr="00BE0A03" w:rsidRDefault="00C744FC" w:rsidP="004F5F3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v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>erzekeringsdocument, keuringsbewijs, technische fiche, i</w:t>
            </w:r>
            <w:r w:rsidR="008931D4" w:rsidRPr="00BE0A03">
              <w:rPr>
                <w:rFonts w:asciiTheme="majorHAnsi" w:hAnsiTheme="majorHAnsi"/>
                <w:sz w:val="20"/>
                <w:szCs w:val="20"/>
              </w:rPr>
              <w:t>nschrijvingsbewijs, COC,</w:t>
            </w:r>
            <w:r w:rsidR="005440B0" w:rsidRPr="00BE0A03">
              <w:rPr>
                <w:rFonts w:asciiTheme="majorHAnsi" w:hAnsiTheme="majorHAnsi"/>
                <w:sz w:val="20"/>
                <w:szCs w:val="20"/>
              </w:rPr>
              <w:t xml:space="preserve"> vergunningen</w:t>
            </w:r>
            <w:r w:rsidR="00986F47">
              <w:rPr>
                <w:rFonts w:asciiTheme="majorHAnsi" w:hAnsiTheme="majorHAnsi"/>
                <w:sz w:val="20"/>
                <w:szCs w:val="20"/>
              </w:rPr>
              <w:t>, ATP certificaat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6518E2" w:rsidRPr="00BE0A03" w:rsidRDefault="0096080D" w:rsidP="00C744FC">
            <w:pPr>
              <w:pStyle w:val="Lijstalinea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Checken</w:t>
            </w:r>
            <w:r w:rsidR="006518E2" w:rsidRPr="00BE0A03">
              <w:rPr>
                <w:rFonts w:asciiTheme="majorHAnsi" w:hAnsiTheme="majorHAnsi"/>
                <w:sz w:val="20"/>
                <w:szCs w:val="20"/>
              </w:rPr>
              <w:t xml:space="preserve"> op geldigheid</w:t>
            </w:r>
          </w:p>
          <w:p w:rsidR="006518E2" w:rsidRPr="00BE0A03" w:rsidRDefault="00C744FC" w:rsidP="00C744FC">
            <w:pPr>
              <w:pStyle w:val="Lijstalinea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Welke</w:t>
            </w:r>
            <w:r w:rsidR="006518E2" w:rsidRPr="00BE0A03">
              <w:rPr>
                <w:rFonts w:asciiTheme="majorHAnsi" w:hAnsiTheme="majorHAnsi"/>
                <w:sz w:val="20"/>
                <w:szCs w:val="20"/>
              </w:rPr>
              <w:t xml:space="preserve"> moeten aanwezig zijn</w:t>
            </w:r>
            <w:r w:rsidR="00136298" w:rsidRPr="00BE0A03">
              <w:rPr>
                <w:rFonts w:asciiTheme="majorHAnsi" w:hAnsiTheme="majorHAnsi"/>
                <w:sz w:val="20"/>
                <w:szCs w:val="20"/>
              </w:rPr>
              <w:t xml:space="preserve"> en wat te doen wanneer iets ontbreekt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?</w:t>
            </w:r>
          </w:p>
          <w:p w:rsidR="00C744FC" w:rsidRPr="00BE0A03" w:rsidRDefault="00BC4BA6" w:rsidP="00C744FC">
            <w:pPr>
              <w:pStyle w:val="Lijstalinea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is de f</w:t>
            </w:r>
            <w:r w:rsidR="000470C1" w:rsidRPr="00BE0A03">
              <w:rPr>
                <w:rFonts w:asciiTheme="majorHAnsi" w:hAnsiTheme="majorHAnsi"/>
                <w:sz w:val="20"/>
                <w:szCs w:val="20"/>
              </w:rPr>
              <w:t>unctie?</w:t>
            </w:r>
          </w:p>
          <w:p w:rsidR="006518E2" w:rsidRPr="00BE0A03" w:rsidRDefault="00C744FC" w:rsidP="00C744FC">
            <w:pPr>
              <w:pStyle w:val="Lijstalinea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Inhoud k</w:t>
            </w:r>
            <w:r w:rsidR="00A50899" w:rsidRPr="00BE0A03">
              <w:rPr>
                <w:rFonts w:asciiTheme="majorHAnsi" w:hAnsiTheme="majorHAnsi"/>
                <w:sz w:val="20"/>
                <w:szCs w:val="20"/>
              </w:rPr>
              <w:t>unnen interpreteren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518E2">
        <w:trPr>
          <w:trHeight w:val="666"/>
        </w:trPr>
        <w:tc>
          <w:tcPr>
            <w:tcW w:w="4746" w:type="dxa"/>
          </w:tcPr>
          <w:p w:rsidR="00583851" w:rsidRPr="00BE0A03" w:rsidRDefault="00C744FC" w:rsidP="001D5AEA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L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ading gebonden documenten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controleren</w:t>
            </w:r>
          </w:p>
        </w:tc>
        <w:tc>
          <w:tcPr>
            <w:tcW w:w="4789" w:type="dxa"/>
          </w:tcPr>
          <w:p w:rsidR="00583851" w:rsidRPr="00BE0A03" w:rsidRDefault="00C744FC" w:rsidP="004F5F3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</w:t>
            </w:r>
            <w:r w:rsidR="00986F47">
              <w:rPr>
                <w:rFonts w:asciiTheme="majorHAnsi" w:hAnsiTheme="majorHAnsi"/>
                <w:sz w:val="20"/>
                <w:szCs w:val="20"/>
              </w:rPr>
              <w:t>CMR/vrachtbrief</w:t>
            </w:r>
            <w:r w:rsidR="00C651F1" w:rsidRPr="00BE0A03">
              <w:rPr>
                <w:rFonts w:asciiTheme="majorHAnsi" w:hAnsiTheme="majorHAnsi"/>
                <w:sz w:val="20"/>
                <w:szCs w:val="20"/>
              </w:rPr>
              <w:t>, laadopdracht, werkopdracht</w:t>
            </w:r>
            <w:r w:rsidR="00136298" w:rsidRPr="00BE0A03">
              <w:rPr>
                <w:rFonts w:asciiTheme="majorHAnsi" w:hAnsiTheme="majorHAnsi"/>
                <w:sz w:val="20"/>
                <w:szCs w:val="20"/>
              </w:rPr>
              <w:t>, rittenblad</w:t>
            </w:r>
            <w:r w:rsidR="00986F47">
              <w:rPr>
                <w:rFonts w:asciiTheme="majorHAnsi" w:hAnsiTheme="majorHAnsi"/>
                <w:sz w:val="20"/>
                <w:szCs w:val="20"/>
              </w:rPr>
              <w:t>, HACCP registratiebladen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6518E2" w:rsidRPr="00BE0A03" w:rsidRDefault="00C744FC" w:rsidP="00C744FC">
            <w:pPr>
              <w:pStyle w:val="Lijstalinea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</w:t>
            </w:r>
            <w:r w:rsidR="006518E2" w:rsidRPr="00BE0A03">
              <w:rPr>
                <w:rFonts w:asciiTheme="majorHAnsi" w:hAnsiTheme="majorHAnsi"/>
                <w:sz w:val="20"/>
                <w:szCs w:val="20"/>
              </w:rPr>
              <w:t>elke moeten aanwezig zijn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?</w:t>
            </w:r>
          </w:p>
          <w:p w:rsidR="00C744FC" w:rsidRPr="00BE0A03" w:rsidRDefault="00BC4BA6" w:rsidP="00C744FC">
            <w:pPr>
              <w:pStyle w:val="Lijstalinea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is de f</w:t>
            </w:r>
            <w:r w:rsidR="000470C1" w:rsidRPr="00BE0A03">
              <w:rPr>
                <w:rFonts w:asciiTheme="majorHAnsi" w:hAnsiTheme="majorHAnsi"/>
                <w:sz w:val="20"/>
                <w:szCs w:val="20"/>
              </w:rPr>
              <w:t>unctie?</w:t>
            </w:r>
          </w:p>
          <w:p w:rsidR="006518E2" w:rsidRPr="00BE0A03" w:rsidRDefault="00C744FC" w:rsidP="00C744FC">
            <w:pPr>
              <w:pStyle w:val="Lijstalinea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Inhoud kunnen interpreteren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B9392F">
        <w:trPr>
          <w:trHeight w:val="400"/>
        </w:trPr>
        <w:tc>
          <w:tcPr>
            <w:tcW w:w="4746" w:type="dxa"/>
          </w:tcPr>
          <w:p w:rsidR="00583851" w:rsidRPr="00BE0A03" w:rsidRDefault="00C744FC" w:rsidP="00216347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reisweg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controleren</w:t>
            </w:r>
          </w:p>
        </w:tc>
        <w:tc>
          <w:tcPr>
            <w:tcW w:w="4789" w:type="dxa"/>
          </w:tcPr>
          <w:p w:rsidR="00583851" w:rsidRPr="00BE0A03" w:rsidRDefault="004161E5" w:rsidP="00A31B48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het </w:t>
            </w:r>
            <w:r w:rsidR="00A31B48" w:rsidRPr="00BE0A03">
              <w:rPr>
                <w:rFonts w:asciiTheme="majorHAnsi" w:hAnsiTheme="majorHAnsi"/>
                <w:sz w:val="20"/>
                <w:szCs w:val="20"/>
              </w:rPr>
              <w:t>te volgen traject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B9392F">
        <w:trPr>
          <w:trHeight w:val="400"/>
        </w:trPr>
        <w:tc>
          <w:tcPr>
            <w:tcW w:w="4746" w:type="dxa"/>
          </w:tcPr>
          <w:p w:rsidR="00C651F1" w:rsidRPr="00BE0A03" w:rsidRDefault="00C651F1" w:rsidP="00216347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Klanten</w:t>
            </w:r>
          </w:p>
        </w:tc>
        <w:tc>
          <w:tcPr>
            <w:tcW w:w="4789" w:type="dxa"/>
          </w:tcPr>
          <w:p w:rsidR="00C651F1" w:rsidRPr="00BE0A03" w:rsidRDefault="00C651F1" w:rsidP="00A31B48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de gekende klanten, procedures, specifieke vereisten, </w:t>
            </w:r>
            <w:r w:rsidR="00B2529E" w:rsidRPr="00BE0A03">
              <w:rPr>
                <w:rFonts w:asciiTheme="majorHAnsi" w:hAnsiTheme="majorHAnsi"/>
                <w:sz w:val="20"/>
                <w:szCs w:val="20"/>
              </w:rPr>
              <w:t>aanmeldingsprocedures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, parkeren,…</w:t>
            </w:r>
          </w:p>
        </w:tc>
        <w:tc>
          <w:tcPr>
            <w:tcW w:w="749" w:type="dxa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A666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en wanneer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  <w:r w:rsidR="00BE0A03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421"/>
        </w:trPr>
        <w:tc>
          <w:tcPr>
            <w:tcW w:w="14220" w:type="dxa"/>
            <w:gridSpan w:val="7"/>
          </w:tcPr>
          <w:p w:rsidR="004F5F31" w:rsidRPr="00BE0A03" w:rsidRDefault="0083459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Voertuig controleren</w:t>
            </w:r>
          </w:p>
        </w:tc>
      </w:tr>
      <w:tr w:rsidR="00405EBE" w:rsidRPr="00BE0A03" w:rsidTr="007B3055">
        <w:trPr>
          <w:trHeight w:val="923"/>
        </w:trPr>
        <w:tc>
          <w:tcPr>
            <w:tcW w:w="4746" w:type="dxa"/>
          </w:tcPr>
          <w:p w:rsidR="00583851" w:rsidRPr="00BE0A03" w:rsidRDefault="0095560A" w:rsidP="00522680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Alle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noodzakelijke onderdelen van het voertuig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controleren</w:t>
            </w:r>
          </w:p>
        </w:tc>
        <w:tc>
          <w:tcPr>
            <w:tcW w:w="4789" w:type="dxa"/>
          </w:tcPr>
          <w:p w:rsidR="0056369D" w:rsidRPr="00BE0A03" w:rsidRDefault="0095560A" w:rsidP="004F5F3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</w:t>
            </w:r>
            <w:r w:rsidR="0096080D" w:rsidRPr="00BE0A03">
              <w:rPr>
                <w:rFonts w:asciiTheme="majorHAnsi" w:hAnsiTheme="majorHAnsi"/>
                <w:sz w:val="20"/>
                <w:szCs w:val="20"/>
              </w:rPr>
              <w:t>v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en over het o</w:t>
            </w:r>
            <w:r w:rsidR="00D13B23" w:rsidRPr="00BE0A03">
              <w:rPr>
                <w:rFonts w:asciiTheme="majorHAnsi" w:hAnsiTheme="majorHAnsi"/>
                <w:sz w:val="20"/>
                <w:szCs w:val="20"/>
              </w:rPr>
              <w:t xml:space="preserve">liepeil, staat van het voertuig </w:t>
            </w:r>
            <w:r w:rsidR="00421B5E" w:rsidRPr="00BE0A0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>brandstofpeil, bandenspanning, koelw</w:t>
            </w:r>
            <w:r w:rsidR="0056369D" w:rsidRPr="00BE0A03">
              <w:rPr>
                <w:rFonts w:asciiTheme="majorHAnsi" w:hAnsiTheme="majorHAnsi"/>
                <w:sz w:val="20"/>
                <w:szCs w:val="20"/>
              </w:rPr>
              <w:t>aterpeil</w:t>
            </w:r>
            <w:r w:rsidR="00173066" w:rsidRPr="00BE0A03">
              <w:rPr>
                <w:rFonts w:asciiTheme="majorHAnsi" w:hAnsiTheme="majorHAnsi"/>
                <w:sz w:val="20"/>
                <w:szCs w:val="20"/>
              </w:rPr>
              <w:t>, lichten</w:t>
            </w:r>
            <w:r w:rsidR="0056369D" w:rsidRPr="00BE0A03">
              <w:rPr>
                <w:rFonts w:asciiTheme="majorHAnsi" w:hAnsiTheme="majorHAnsi"/>
                <w:sz w:val="20"/>
                <w:szCs w:val="20"/>
              </w:rPr>
              <w:t>,…:</w:t>
            </w:r>
          </w:p>
          <w:p w:rsidR="0095560A" w:rsidRPr="00BE0A03" w:rsidRDefault="0096080D" w:rsidP="0095560A">
            <w:pPr>
              <w:pStyle w:val="Lijstalinea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Checken </w:t>
            </w:r>
            <w:r w:rsidR="000470C1" w:rsidRPr="00BE0A03">
              <w:rPr>
                <w:rFonts w:asciiTheme="majorHAnsi" w:hAnsiTheme="majorHAnsi"/>
                <w:sz w:val="20"/>
                <w:szCs w:val="20"/>
              </w:rPr>
              <w:t>op minimumnorm</w:t>
            </w:r>
            <w:r w:rsidR="00173066" w:rsidRPr="00BE0A03">
              <w:rPr>
                <w:rFonts w:asciiTheme="majorHAnsi" w:hAnsiTheme="majorHAnsi"/>
                <w:sz w:val="20"/>
                <w:szCs w:val="20"/>
              </w:rPr>
              <w:t>, al dan niet via automatische check-up</w:t>
            </w:r>
          </w:p>
          <w:p w:rsidR="0095560A" w:rsidRPr="00BE0A03" w:rsidRDefault="00BC4BA6" w:rsidP="0095560A">
            <w:pPr>
              <w:pStyle w:val="Lijstalinea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is de f</w:t>
            </w:r>
            <w:r w:rsidR="000470C1" w:rsidRPr="00BE0A03">
              <w:rPr>
                <w:rFonts w:asciiTheme="majorHAnsi" w:hAnsiTheme="majorHAnsi"/>
                <w:sz w:val="20"/>
                <w:szCs w:val="20"/>
              </w:rPr>
              <w:t>unctie?</w:t>
            </w:r>
          </w:p>
          <w:p w:rsidR="00583851" w:rsidRPr="00BE0A03" w:rsidRDefault="00136298" w:rsidP="000D1FD6">
            <w:pPr>
              <w:pStyle w:val="Lijstalinea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Indien nodig </w:t>
            </w:r>
            <w:r w:rsidR="000D1FD6" w:rsidRPr="00BE0A03">
              <w:rPr>
                <w:rFonts w:asciiTheme="majorHAnsi" w:hAnsiTheme="majorHAnsi"/>
                <w:sz w:val="20"/>
                <w:szCs w:val="20"/>
              </w:rPr>
              <w:t xml:space="preserve">melden en (zelf) </w:t>
            </w:r>
            <w:r w:rsidR="0095560A" w:rsidRPr="00BE0A03">
              <w:rPr>
                <w:rFonts w:asciiTheme="majorHAnsi" w:hAnsiTheme="majorHAnsi"/>
                <w:sz w:val="20"/>
                <w:szCs w:val="20"/>
              </w:rPr>
              <w:t>vervangen, aanvullen of basisonderhoud uitvoeren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897"/>
        </w:trPr>
        <w:tc>
          <w:tcPr>
            <w:tcW w:w="4746" w:type="dxa"/>
          </w:tcPr>
          <w:p w:rsidR="00583851" w:rsidRPr="00BE0A03" w:rsidRDefault="00672D81" w:rsidP="00D368B6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</w:t>
            </w:r>
            <w:r w:rsidR="00D368B6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laadruimte 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met inachtneming van de wettelijke voorschriften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controleren</w:t>
            </w:r>
          </w:p>
        </w:tc>
        <w:tc>
          <w:tcPr>
            <w:tcW w:w="4789" w:type="dxa"/>
          </w:tcPr>
          <w:p w:rsidR="0096080D" w:rsidRPr="00BE0A03" w:rsidRDefault="0096080D" w:rsidP="0096080D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belang van n</w:t>
            </w:r>
            <w:r w:rsidR="00FB70F8" w:rsidRPr="00BE0A03">
              <w:rPr>
                <w:rFonts w:asciiTheme="majorHAnsi" w:hAnsiTheme="majorHAnsi"/>
                <w:sz w:val="20"/>
                <w:szCs w:val="20"/>
              </w:rPr>
              <w:t xml:space="preserve">etheid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van de </w:t>
            </w:r>
            <w:r w:rsidR="00FB70F8" w:rsidRPr="00BE0A03">
              <w:rPr>
                <w:rFonts w:asciiTheme="majorHAnsi" w:hAnsiTheme="majorHAnsi"/>
                <w:sz w:val="20"/>
                <w:szCs w:val="20"/>
              </w:rPr>
              <w:t xml:space="preserve">laadruimte,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over het gevaar van </w:t>
            </w:r>
            <w:r w:rsidR="00ED41F7">
              <w:rPr>
                <w:rFonts w:asciiTheme="majorHAnsi" w:hAnsiTheme="majorHAnsi"/>
                <w:sz w:val="20"/>
                <w:szCs w:val="20"/>
              </w:rPr>
              <w:t>losse touwen/</w:t>
            </w:r>
            <w:proofErr w:type="spellStart"/>
            <w:r w:rsidR="00ED41F7">
              <w:rPr>
                <w:rFonts w:asciiTheme="majorHAnsi" w:hAnsiTheme="majorHAnsi"/>
                <w:sz w:val="20"/>
                <w:szCs w:val="20"/>
              </w:rPr>
              <w:t>straps</w:t>
            </w:r>
            <w:proofErr w:type="spellEnd"/>
            <w:r w:rsidR="00ED41F7">
              <w:rPr>
                <w:rFonts w:asciiTheme="majorHAnsi" w:hAnsiTheme="majorHAnsi"/>
                <w:sz w:val="20"/>
                <w:szCs w:val="20"/>
              </w:rPr>
              <w:t>/spanriemen/staven</w:t>
            </w:r>
            <w:r w:rsidR="00927A8F" w:rsidRPr="00BE0A03">
              <w:rPr>
                <w:rFonts w:asciiTheme="majorHAnsi" w:hAnsiTheme="majorHAnsi"/>
                <w:sz w:val="20"/>
                <w:szCs w:val="20"/>
              </w:rPr>
              <w:t>,…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96080D" w:rsidRPr="00BE0A03" w:rsidRDefault="0096080D" w:rsidP="0096080D">
            <w:pPr>
              <w:pStyle w:val="Lijstalinea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C</w:t>
            </w:r>
            <w:r w:rsidR="00892E17" w:rsidRPr="00BE0A03">
              <w:rPr>
                <w:rFonts w:asciiTheme="majorHAnsi" w:hAnsiTheme="majorHAnsi"/>
                <w:sz w:val="20"/>
                <w:szCs w:val="20"/>
              </w:rPr>
              <w:t>hecke</w:t>
            </w:r>
            <w:r w:rsidR="004F4B11" w:rsidRPr="00BE0A03">
              <w:rPr>
                <w:rFonts w:asciiTheme="majorHAnsi" w:hAnsiTheme="majorHAnsi"/>
                <w:sz w:val="20"/>
                <w:szCs w:val="20"/>
              </w:rPr>
              <w:t>n</w:t>
            </w:r>
          </w:p>
          <w:p w:rsidR="00583851" w:rsidRPr="00BE0A03" w:rsidRDefault="0096080D" w:rsidP="0096080D">
            <w:pPr>
              <w:pStyle w:val="Lijstalinea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In</w:t>
            </w:r>
            <w:r w:rsidR="00927A8F" w:rsidRPr="00BE0A03">
              <w:rPr>
                <w:rFonts w:asciiTheme="majorHAnsi" w:hAnsiTheme="majorHAnsi"/>
                <w:sz w:val="20"/>
                <w:szCs w:val="20"/>
              </w:rPr>
              <w:t xml:space="preserve">dien nodig </w:t>
            </w:r>
            <w:r w:rsidR="000E05A4" w:rsidRPr="00BE0A03">
              <w:rPr>
                <w:rFonts w:asciiTheme="majorHAnsi" w:hAnsiTheme="majorHAnsi"/>
                <w:sz w:val="20"/>
                <w:szCs w:val="20"/>
              </w:rPr>
              <w:t>aanpassen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70A6D" w:rsidRPr="00BE0A03" w:rsidTr="00970A6D">
        <w:trPr>
          <w:trHeight w:val="538"/>
        </w:trPr>
        <w:tc>
          <w:tcPr>
            <w:tcW w:w="4746" w:type="dxa"/>
          </w:tcPr>
          <w:p w:rsidR="00970A6D" w:rsidRPr="00BE0A03" w:rsidRDefault="00970A6D" w:rsidP="00D368B6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 werking van de koelgroep controleren</w:t>
            </w:r>
          </w:p>
        </w:tc>
        <w:tc>
          <w:tcPr>
            <w:tcW w:w="4789" w:type="dxa"/>
          </w:tcPr>
          <w:p w:rsidR="00970A6D" w:rsidRPr="00970A6D" w:rsidRDefault="00970A6D" w:rsidP="00970A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de soorten foutcodes, bijhorende alarmsignalen, mogelijke oorzaken en oplossingen.</w:t>
            </w:r>
          </w:p>
        </w:tc>
        <w:tc>
          <w:tcPr>
            <w:tcW w:w="749" w:type="dxa"/>
          </w:tcPr>
          <w:p w:rsidR="00970A6D" w:rsidRPr="00BE0A03" w:rsidRDefault="00970A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970A6D" w:rsidRPr="00BE0A03" w:rsidRDefault="00970A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A6D" w:rsidRPr="00BE0A03" w:rsidRDefault="00970A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A6D" w:rsidRPr="00BE0A03" w:rsidRDefault="00970A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970A6D" w:rsidRPr="00BE0A03" w:rsidRDefault="00970A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557"/>
        </w:trPr>
        <w:tc>
          <w:tcPr>
            <w:tcW w:w="4746" w:type="dxa"/>
          </w:tcPr>
          <w:p w:rsidR="009A3B3D" w:rsidRPr="00BE0A03" w:rsidRDefault="00D824EC" w:rsidP="00D13B23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riminaliteit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voorkomen</w:t>
            </w:r>
          </w:p>
        </w:tc>
        <w:tc>
          <w:tcPr>
            <w:tcW w:w="4789" w:type="dxa"/>
          </w:tcPr>
          <w:p w:rsidR="00F010EF" w:rsidRPr="00BE0A03" w:rsidRDefault="008D3C32" w:rsidP="000A645F">
            <w:pPr>
              <w:pStyle w:val="Geenafstand"/>
              <w:jc w:val="both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 w:rsidRPr="00BE0A03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Uitleg geven over </w:t>
            </w:r>
            <w:r w:rsidR="000A645F" w:rsidRPr="00BE0A03">
              <w:rPr>
                <w:rFonts w:asciiTheme="majorHAnsi" w:eastAsiaTheme="minorHAnsi" w:hAnsiTheme="majorHAnsi" w:cstheme="minorBidi"/>
                <w:sz w:val="20"/>
                <w:szCs w:val="20"/>
              </w:rPr>
              <w:t>het nemen van preventieve maatregelen: deuren sluiten</w:t>
            </w:r>
            <w:r w:rsidR="002F29EA" w:rsidRPr="00BE0A03">
              <w:rPr>
                <w:rFonts w:asciiTheme="majorHAnsi" w:eastAsiaTheme="minorHAnsi" w:hAnsiTheme="majorHAnsi" w:cstheme="minorBidi"/>
                <w:sz w:val="20"/>
                <w:szCs w:val="20"/>
              </w:rPr>
              <w:t>, sloten hangen</w:t>
            </w:r>
            <w:r w:rsidR="000A645F" w:rsidRPr="00BE0A03">
              <w:rPr>
                <w:rFonts w:asciiTheme="majorHAnsi" w:eastAsiaTheme="minorHAnsi" w:hAnsiTheme="majorHAnsi" w:cstheme="minorBidi"/>
                <w:sz w:val="20"/>
                <w:szCs w:val="20"/>
              </w:rPr>
              <w:t>,…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462"/>
        </w:trPr>
        <w:tc>
          <w:tcPr>
            <w:tcW w:w="4746" w:type="dxa"/>
          </w:tcPr>
          <w:p w:rsidR="00583851" w:rsidRPr="00BE0A03" w:rsidRDefault="00D824EC" w:rsidP="00522680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O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p diefstal van goederen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controleren</w:t>
            </w:r>
          </w:p>
        </w:tc>
        <w:tc>
          <w:tcPr>
            <w:tcW w:w="4789" w:type="dxa"/>
          </w:tcPr>
          <w:p w:rsidR="00C63240" w:rsidRPr="00BE0A03" w:rsidRDefault="00C63240" w:rsidP="001D5AEA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</w:t>
            </w:r>
            <w:r w:rsidR="00986F47">
              <w:rPr>
                <w:rFonts w:asciiTheme="majorHAnsi" w:hAnsiTheme="majorHAnsi"/>
                <w:sz w:val="20"/>
                <w:szCs w:val="20"/>
              </w:rPr>
              <w:t xml:space="preserve"> hoe diefstal te herkennen aan</w:t>
            </w:r>
            <w:r w:rsidR="00927A8F" w:rsidRPr="00BE0A03">
              <w:rPr>
                <w:rFonts w:asciiTheme="majorHAnsi" w:hAnsiTheme="majorHAnsi"/>
                <w:sz w:val="20"/>
                <w:szCs w:val="20"/>
              </w:rPr>
              <w:t xml:space="preserve"> schade aan deuren,</w:t>
            </w:r>
            <w:r w:rsidR="00AD7980" w:rsidRPr="00BE0A03">
              <w:rPr>
                <w:rFonts w:asciiTheme="majorHAnsi" w:hAnsiTheme="majorHAnsi"/>
                <w:sz w:val="20"/>
                <w:szCs w:val="20"/>
              </w:rPr>
              <w:t xml:space="preserve"> ontbrekende goederen,</w:t>
            </w:r>
            <w:r w:rsidR="00927A8F" w:rsidRPr="00BE0A03">
              <w:rPr>
                <w:rFonts w:asciiTheme="majorHAnsi" w:hAnsiTheme="majorHAnsi"/>
                <w:sz w:val="20"/>
                <w:szCs w:val="20"/>
              </w:rPr>
              <w:t>…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C63240" w:rsidRPr="00BE0A03" w:rsidRDefault="00C63240" w:rsidP="00C63240">
            <w:pPr>
              <w:pStyle w:val="Lijstalinea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C</w:t>
            </w:r>
            <w:r w:rsidR="00892E17" w:rsidRPr="00BE0A03">
              <w:rPr>
                <w:rFonts w:asciiTheme="majorHAnsi" w:hAnsiTheme="majorHAnsi"/>
                <w:sz w:val="20"/>
                <w:szCs w:val="20"/>
              </w:rPr>
              <w:t>hecken</w:t>
            </w:r>
          </w:p>
          <w:p w:rsidR="002F29EA" w:rsidRPr="00BE0A03" w:rsidRDefault="002F29EA" w:rsidP="00C63240">
            <w:pPr>
              <w:pStyle w:val="Lijstalinea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Indien nodig vermelden op CMR en zo nodig de lading niet meenemen</w:t>
            </w:r>
          </w:p>
          <w:p w:rsidR="00892E17" w:rsidRPr="00BE0A03" w:rsidRDefault="00C63240" w:rsidP="002B3173">
            <w:pPr>
              <w:pStyle w:val="Lijstalinea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</w:t>
            </w:r>
            <w:r w:rsidR="00927A8F" w:rsidRPr="00BE0A03">
              <w:rPr>
                <w:rFonts w:asciiTheme="majorHAnsi" w:hAnsiTheme="majorHAnsi"/>
                <w:sz w:val="20"/>
                <w:szCs w:val="20"/>
              </w:rPr>
              <w:t>ndien aanwezig melden aan de onderneming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en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  <w:r w:rsidR="00BE0A03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298"/>
        </w:trPr>
        <w:tc>
          <w:tcPr>
            <w:tcW w:w="14220" w:type="dxa"/>
            <w:gridSpan w:val="7"/>
          </w:tcPr>
          <w:p w:rsidR="004F5F31" w:rsidRPr="00BE0A03" w:rsidRDefault="008345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Goederen laden, transporteren en lossen</w:t>
            </w:r>
          </w:p>
        </w:tc>
      </w:tr>
      <w:tr w:rsidR="007E77D1" w:rsidRPr="00BE0A03" w:rsidTr="007B3055">
        <w:trPr>
          <w:trHeight w:val="679"/>
        </w:trPr>
        <w:tc>
          <w:tcPr>
            <w:tcW w:w="4746" w:type="dxa"/>
          </w:tcPr>
          <w:p w:rsidR="007E77D1" w:rsidRPr="00BE0A03" w:rsidRDefault="007E77D1" w:rsidP="00C651F1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De koelruimte op de voorgeschreven temperatuur brengen </w:t>
            </w:r>
          </w:p>
        </w:tc>
        <w:tc>
          <w:tcPr>
            <w:tcW w:w="4789" w:type="dxa"/>
          </w:tcPr>
          <w:p w:rsidR="008273A0" w:rsidRDefault="00CE3D44" w:rsidP="00CE3D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het instellen van de temperatuur op de display van de koelgroep of in de cabine.</w:t>
            </w:r>
          </w:p>
          <w:p w:rsidR="00816EE1" w:rsidRDefault="00816EE1" w:rsidP="00CE3D4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16EE1" w:rsidRDefault="00816EE1" w:rsidP="00CE3D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het belang van het anticiperen op het soort lading door het voorafgaandelijk droogblazen of koelen van de koelruimte.</w:t>
            </w:r>
            <w:bookmarkStart w:id="0" w:name="_GoBack"/>
            <w:bookmarkEnd w:id="0"/>
          </w:p>
          <w:p w:rsidR="00CE3D44" w:rsidRDefault="00CE3D44" w:rsidP="00CE3D4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E3D44" w:rsidRDefault="008273A0" w:rsidP="00CE3D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Uitleg geven over het nut </w:t>
            </w:r>
            <w:r w:rsidR="00CE3D44">
              <w:rPr>
                <w:rFonts w:asciiTheme="majorHAnsi" w:hAnsiTheme="majorHAnsi"/>
                <w:sz w:val="20"/>
                <w:szCs w:val="20"/>
              </w:rPr>
              <w:t>en de plaatsing van één of meerdere tussenschotten in de koelruimte.</w:t>
            </w:r>
          </w:p>
          <w:p w:rsidR="00CE3D44" w:rsidRDefault="00CE3D44" w:rsidP="00CE3D4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E3D44" w:rsidRPr="00CE3D44" w:rsidRDefault="00CE3D44" w:rsidP="00CE3D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de elektrische aansluiting en de aansluiting op de dieselmotor.</w:t>
            </w:r>
          </w:p>
        </w:tc>
        <w:tc>
          <w:tcPr>
            <w:tcW w:w="749" w:type="dxa"/>
          </w:tcPr>
          <w:p w:rsidR="007E77D1" w:rsidRPr="00BE0A03" w:rsidRDefault="007E77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7E77D1" w:rsidRPr="00BE0A03" w:rsidRDefault="007E77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D1" w:rsidRPr="00BE0A03" w:rsidRDefault="007E77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D1" w:rsidRPr="00BE0A03" w:rsidRDefault="007E77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7E77D1" w:rsidRPr="00BE0A03" w:rsidRDefault="007E77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3D44" w:rsidRPr="00BE0A03" w:rsidTr="007B3055">
        <w:trPr>
          <w:trHeight w:val="679"/>
        </w:trPr>
        <w:tc>
          <w:tcPr>
            <w:tcW w:w="4746" w:type="dxa"/>
          </w:tcPr>
          <w:p w:rsidR="00CE3D44" w:rsidRDefault="004A642F" w:rsidP="00C651F1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 voorgeschreven temperatuur van de laadruimte controleren</w:t>
            </w:r>
          </w:p>
        </w:tc>
        <w:tc>
          <w:tcPr>
            <w:tcW w:w="4789" w:type="dxa"/>
          </w:tcPr>
          <w:p w:rsidR="00CE3D44" w:rsidRDefault="004A642F" w:rsidP="004A64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de verschillende methodes voor het meten van de temperatuur.</w:t>
            </w:r>
          </w:p>
          <w:p w:rsidR="004A642F" w:rsidRDefault="004A642F" w:rsidP="004A642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A642F" w:rsidRPr="004A642F" w:rsidRDefault="004A642F" w:rsidP="004A64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het belang van de controle over het op peil houden van de temperatuur voor en tijdens het transport.</w:t>
            </w:r>
          </w:p>
        </w:tc>
        <w:tc>
          <w:tcPr>
            <w:tcW w:w="749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642F" w:rsidRPr="00BE0A03" w:rsidTr="007B3055">
        <w:trPr>
          <w:trHeight w:val="679"/>
        </w:trPr>
        <w:tc>
          <w:tcPr>
            <w:tcW w:w="4746" w:type="dxa"/>
          </w:tcPr>
          <w:p w:rsidR="004A642F" w:rsidRDefault="004A642F" w:rsidP="00C651F1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 voorgeschreven temperatuur van de goederen meten</w:t>
            </w:r>
          </w:p>
        </w:tc>
        <w:tc>
          <w:tcPr>
            <w:tcW w:w="4789" w:type="dxa"/>
          </w:tcPr>
          <w:p w:rsidR="004A642F" w:rsidRDefault="004A642F" w:rsidP="004A64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het belang van het meten van de temperatuur van goederen bij de belading:</w:t>
            </w:r>
          </w:p>
          <w:p w:rsidR="004A642F" w:rsidRDefault="004A642F" w:rsidP="004A642F">
            <w:pPr>
              <w:pStyle w:val="Lijstalinea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Indien onvoldoende, procedures uitleggen</w:t>
            </w:r>
          </w:p>
          <w:p w:rsidR="004A642F" w:rsidRDefault="004A642F" w:rsidP="004A642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A642F" w:rsidRPr="004A642F" w:rsidRDefault="004A642F" w:rsidP="004A64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de procedure van het meten met een prikthermometer.</w:t>
            </w:r>
          </w:p>
          <w:p w:rsidR="004A642F" w:rsidRDefault="004A642F" w:rsidP="004A642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9" w:type="dxa"/>
          </w:tcPr>
          <w:p w:rsidR="004A642F" w:rsidRPr="00BE0A03" w:rsidRDefault="004A642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4A642F" w:rsidRPr="00BE0A03" w:rsidRDefault="004A642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42F" w:rsidRPr="00BE0A03" w:rsidRDefault="004A642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42F" w:rsidRPr="00BE0A03" w:rsidRDefault="004A642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4A642F" w:rsidRPr="00BE0A03" w:rsidRDefault="004A642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3D44" w:rsidRPr="00BE0A03" w:rsidTr="007B3055">
        <w:trPr>
          <w:trHeight w:val="679"/>
        </w:trPr>
        <w:tc>
          <w:tcPr>
            <w:tcW w:w="4746" w:type="dxa"/>
          </w:tcPr>
          <w:p w:rsidR="00CE3D44" w:rsidRPr="00BE0A03" w:rsidRDefault="00CE3D44" w:rsidP="00C651F1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Goederen/verpakking op beschadigingen controleren </w:t>
            </w:r>
          </w:p>
        </w:tc>
        <w:tc>
          <w:tcPr>
            <w:tcW w:w="4789" w:type="dxa"/>
          </w:tcPr>
          <w:p w:rsidR="00CE3D44" w:rsidRPr="00BE0A03" w:rsidRDefault="00CE3D44" w:rsidP="003D2A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 het herkennen van scheuren of deuken in de verpakking, lekken, of andere visuele beschadiging:</w:t>
            </w:r>
          </w:p>
          <w:p w:rsidR="00CE3D44" w:rsidRPr="00BE0A03" w:rsidRDefault="00CE3D44" w:rsidP="003D2AD7">
            <w:pPr>
              <w:pStyle w:val="Lijstalinea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Checken voor vertrek</w:t>
            </w:r>
          </w:p>
          <w:p w:rsidR="00CE3D44" w:rsidRPr="00BE0A03" w:rsidRDefault="00CE3D44" w:rsidP="003D2AD7">
            <w:pPr>
              <w:pStyle w:val="Lijstalinea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Indien aanwezig melden aan de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lastRenderedPageBreak/>
              <w:t>onderneming en indien mogelijk een foto nemen</w:t>
            </w:r>
          </w:p>
        </w:tc>
        <w:tc>
          <w:tcPr>
            <w:tcW w:w="749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3D44" w:rsidRPr="00BE0A03" w:rsidTr="007B3055">
        <w:trPr>
          <w:trHeight w:val="527"/>
        </w:trPr>
        <w:tc>
          <w:tcPr>
            <w:tcW w:w="4746" w:type="dxa"/>
          </w:tcPr>
          <w:p w:rsidR="00CE3D44" w:rsidRPr="00BE0A03" w:rsidRDefault="00CE3D44" w:rsidP="00194DE3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lastRenderedPageBreak/>
              <w:t>Een schaderapport opstellen, vermelding op vrachtbrief/CMR maken</w:t>
            </w:r>
          </w:p>
        </w:tc>
        <w:tc>
          <w:tcPr>
            <w:tcW w:w="4789" w:type="dxa"/>
          </w:tcPr>
          <w:p w:rsidR="00CE3D44" w:rsidRPr="00BE0A03" w:rsidRDefault="00CE3D44" w:rsidP="0089266A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melden van scheuren of deuken in de verpakking, lekken, of andere visuele beschadiging op de vrachtbrief/CMR.</w:t>
            </w:r>
          </w:p>
          <w:p w:rsidR="00CE3D44" w:rsidRPr="00BE0A03" w:rsidRDefault="00CE3D44" w:rsidP="0089266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E3D44" w:rsidRPr="00BE0A03" w:rsidRDefault="00CE3D44" w:rsidP="0089266A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opstellen van een schaderapport conform de richtlijnen van het bedrijf.</w:t>
            </w:r>
          </w:p>
        </w:tc>
        <w:tc>
          <w:tcPr>
            <w:tcW w:w="749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3D44" w:rsidRPr="00BE0A03" w:rsidTr="007B3055">
        <w:trPr>
          <w:trHeight w:val="527"/>
        </w:trPr>
        <w:tc>
          <w:tcPr>
            <w:tcW w:w="4746" w:type="dxa"/>
          </w:tcPr>
          <w:p w:rsidR="00CE3D44" w:rsidRPr="00BE0A03" w:rsidRDefault="00CE3D44" w:rsidP="00194DE3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Kennis over product verwerven</w:t>
            </w:r>
          </w:p>
        </w:tc>
        <w:tc>
          <w:tcPr>
            <w:tcW w:w="4789" w:type="dxa"/>
          </w:tcPr>
          <w:p w:rsidR="00CE3D44" w:rsidRPr="00BE0A03" w:rsidRDefault="00CE3D44" w:rsidP="0089266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het belang van informatie omtrent bederf en hygiëne van de te vervoeren goederen.</w:t>
            </w:r>
          </w:p>
        </w:tc>
        <w:tc>
          <w:tcPr>
            <w:tcW w:w="749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3D44" w:rsidRPr="00BE0A03" w:rsidTr="007B3055">
        <w:trPr>
          <w:trHeight w:val="421"/>
        </w:trPr>
        <w:tc>
          <w:tcPr>
            <w:tcW w:w="4746" w:type="dxa"/>
          </w:tcPr>
          <w:p w:rsidR="00CE3D44" w:rsidRPr="00BE0A03" w:rsidRDefault="00CE3D44" w:rsidP="000E05A4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 goederen correct stuwen</w:t>
            </w:r>
          </w:p>
          <w:p w:rsidR="00CE3D44" w:rsidRPr="00BE0A03" w:rsidRDefault="00CE3D44" w:rsidP="00034F8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4789" w:type="dxa"/>
          </w:tcPr>
          <w:p w:rsidR="00CE3D44" w:rsidRPr="00BE0A03" w:rsidRDefault="00CE3D44" w:rsidP="00034F88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  de controle of de goederen zich op de juiste plaats bevinden, zodat er een correcte gewichtsverdeling is</w:t>
            </w: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en om een goede luchtstroming mogelijk te maken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.</w:t>
            </w:r>
          </w:p>
        </w:tc>
        <w:tc>
          <w:tcPr>
            <w:tcW w:w="749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3D44" w:rsidRPr="00BE0A03" w:rsidTr="007B3055">
        <w:trPr>
          <w:trHeight w:val="543"/>
        </w:trPr>
        <w:tc>
          <w:tcPr>
            <w:tcW w:w="4746" w:type="dxa"/>
          </w:tcPr>
          <w:p w:rsidR="00CE3D44" w:rsidRPr="00BE0A03" w:rsidRDefault="00CE3D44" w:rsidP="00D81E87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 goederen correct vastmaken</w:t>
            </w:r>
          </w:p>
        </w:tc>
        <w:tc>
          <w:tcPr>
            <w:tcW w:w="4789" w:type="dxa"/>
          </w:tcPr>
          <w:p w:rsidR="00CE3D44" w:rsidRPr="00BE0A03" w:rsidRDefault="00CE3D44" w:rsidP="000C6E9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 het gebruik van het correcte aantal spanriemen, spanbalken, antislipmatten,…</w:t>
            </w:r>
          </w:p>
        </w:tc>
        <w:tc>
          <w:tcPr>
            <w:tcW w:w="749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3D44" w:rsidRPr="00BE0A03" w:rsidTr="00271E09">
        <w:trPr>
          <w:trHeight w:val="425"/>
        </w:trPr>
        <w:tc>
          <w:tcPr>
            <w:tcW w:w="4746" w:type="dxa"/>
          </w:tcPr>
          <w:p w:rsidR="00CE3D44" w:rsidRPr="00BE0A03" w:rsidRDefault="00CE3D44" w:rsidP="000E05A4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 vrachtbrief correct opstellen</w:t>
            </w:r>
          </w:p>
          <w:p w:rsidR="00CE3D44" w:rsidRPr="00BE0A03" w:rsidRDefault="00CE3D44" w:rsidP="009A3B3D">
            <w:pPr>
              <w:pStyle w:val="Lijstalinea"/>
              <w:autoSpaceDE w:val="0"/>
              <w:autoSpaceDN w:val="0"/>
              <w:adjustRightInd w:val="0"/>
              <w:ind w:left="360"/>
              <w:contextualSpacing w:val="0"/>
              <w:jc w:val="both"/>
              <w:rPr>
                <w:rFonts w:asciiTheme="majorHAnsi" w:hAnsiTheme="majorHAnsi" w:cstheme="minorHAnsi"/>
                <w:b/>
                <w:sz w:val="20"/>
                <w:szCs w:val="20"/>
                <w:lang w:eastAsia="nl-BE"/>
              </w:rPr>
            </w:pPr>
          </w:p>
        </w:tc>
        <w:tc>
          <w:tcPr>
            <w:tcW w:w="4789" w:type="dxa"/>
          </w:tcPr>
          <w:p w:rsidR="00CE3D44" w:rsidRPr="00BE0A03" w:rsidRDefault="00CE3D44" w:rsidP="00761CF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 welke gegevens in welke vakken genoteerd moeten worden.</w:t>
            </w:r>
          </w:p>
        </w:tc>
        <w:tc>
          <w:tcPr>
            <w:tcW w:w="749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3D44" w:rsidRPr="00BE0A03" w:rsidTr="00271E09">
        <w:trPr>
          <w:trHeight w:val="425"/>
        </w:trPr>
        <w:tc>
          <w:tcPr>
            <w:tcW w:w="4746" w:type="dxa"/>
          </w:tcPr>
          <w:p w:rsidR="00CE3D44" w:rsidRPr="00BE0A03" w:rsidRDefault="00CE3D44" w:rsidP="000E05A4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Interne transportmiddelen correct hanteren</w:t>
            </w:r>
          </w:p>
        </w:tc>
        <w:tc>
          <w:tcPr>
            <w:tcW w:w="4789" w:type="dxa"/>
          </w:tcPr>
          <w:p w:rsidR="00CE3D44" w:rsidRPr="00BE0A03" w:rsidRDefault="00CE3D44" w:rsidP="004A642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Uitleg geven over het gebruik van een manuele of elektrische transpalet, </w:t>
            </w:r>
            <w:proofErr w:type="spellStart"/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laadramp</w:t>
            </w:r>
            <w:proofErr w:type="spellEnd"/>
            <w:r w:rsidR="004A642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van de laad- en loskade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,</w:t>
            </w:r>
            <w:r w:rsidR="004A642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laadklep.</w:t>
            </w:r>
          </w:p>
        </w:tc>
        <w:tc>
          <w:tcPr>
            <w:tcW w:w="749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CE3D44" w:rsidRPr="00BE0A03" w:rsidRDefault="00CE3D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434"/>
        </w:trPr>
        <w:tc>
          <w:tcPr>
            <w:tcW w:w="14220" w:type="dxa"/>
            <w:gridSpan w:val="7"/>
          </w:tcPr>
          <w:p w:rsidR="004F5F31" w:rsidRPr="00BE0A03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</w:t>
            </w:r>
            <w:r w:rsidR="00942E9F"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Vrachtwagen besturen</w:t>
            </w:r>
          </w:p>
          <w:p w:rsidR="004F5F31" w:rsidRPr="00BE0A03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516"/>
        </w:trPr>
        <w:tc>
          <w:tcPr>
            <w:tcW w:w="4746" w:type="dxa"/>
          </w:tcPr>
          <w:p w:rsidR="00583851" w:rsidRPr="00BE0A03" w:rsidRDefault="0023601E" w:rsidP="00194DE3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H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et voertuig correct en volgens de regels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besturen</w:t>
            </w:r>
          </w:p>
        </w:tc>
        <w:tc>
          <w:tcPr>
            <w:tcW w:w="4789" w:type="dxa"/>
          </w:tcPr>
          <w:p w:rsidR="00034F88" w:rsidRPr="00BE0A03" w:rsidRDefault="00571D88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</w:t>
            </w:r>
            <w:r w:rsidR="00810ACC" w:rsidRPr="00BE0A03">
              <w:rPr>
                <w:rFonts w:asciiTheme="majorHAnsi" w:hAnsiTheme="majorHAnsi"/>
                <w:sz w:val="20"/>
                <w:szCs w:val="20"/>
              </w:rPr>
              <w:t xml:space="preserve"> het manoeuvreren op de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10ACC" w:rsidRPr="00BE0A03">
              <w:rPr>
                <w:rFonts w:asciiTheme="majorHAnsi" w:hAnsiTheme="majorHAnsi"/>
                <w:sz w:val="20"/>
                <w:szCs w:val="20"/>
              </w:rPr>
              <w:t>laad- en losplaatsen bij klanten en het bedrijf zelf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 Laten toepassen.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312"/>
        </w:trPr>
        <w:tc>
          <w:tcPr>
            <w:tcW w:w="4746" w:type="dxa"/>
          </w:tcPr>
          <w:p w:rsidR="00583851" w:rsidRPr="00BE0A03" w:rsidRDefault="00851001" w:rsidP="00851001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R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ij- en rusttijden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respecteren</w:t>
            </w:r>
          </w:p>
        </w:tc>
        <w:tc>
          <w:tcPr>
            <w:tcW w:w="4789" w:type="dxa"/>
          </w:tcPr>
          <w:p w:rsidR="000C211C" w:rsidRPr="00BE0A03" w:rsidRDefault="00571D88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</w:t>
            </w:r>
            <w:r w:rsidR="000C211C" w:rsidRPr="00BE0A03">
              <w:rPr>
                <w:rFonts w:asciiTheme="majorHAnsi" w:hAnsiTheme="majorHAnsi"/>
                <w:sz w:val="20"/>
                <w:szCs w:val="20"/>
              </w:rPr>
              <w:t>het invullen van het prestatieblad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 Laten toepassen.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0C65D7">
        <w:trPr>
          <w:trHeight w:val="670"/>
        </w:trPr>
        <w:tc>
          <w:tcPr>
            <w:tcW w:w="4746" w:type="dxa"/>
          </w:tcPr>
          <w:p w:rsidR="00583851" w:rsidRPr="00BE0A03" w:rsidRDefault="006D7373" w:rsidP="006D7373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Zuinig en defensief rijden</w:t>
            </w:r>
          </w:p>
        </w:tc>
        <w:tc>
          <w:tcPr>
            <w:tcW w:w="4789" w:type="dxa"/>
          </w:tcPr>
          <w:p w:rsidR="005E2E44" w:rsidRPr="00BE0A03" w:rsidRDefault="006D7373" w:rsidP="006D737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Richtlijnen geven over </w:t>
            </w:r>
            <w:r w:rsidR="006815B6" w:rsidRPr="00BE0A03">
              <w:rPr>
                <w:rFonts w:asciiTheme="majorHAnsi" w:hAnsiTheme="majorHAnsi"/>
                <w:sz w:val="20"/>
                <w:szCs w:val="20"/>
              </w:rPr>
              <w:t xml:space="preserve">spiegels correct afstellen,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remafstanden, brandstofverbruik, anticiperen op het gedrag van andere bestuurders, rijstijl, bochten nemen,…</w:t>
            </w:r>
            <w:r w:rsidR="0098521C" w:rsidRPr="00BE0A03">
              <w:rPr>
                <w:rFonts w:asciiTheme="majorHAnsi" w:hAnsiTheme="majorHAnsi"/>
                <w:sz w:val="20"/>
                <w:szCs w:val="20"/>
              </w:rPr>
              <w:t xml:space="preserve"> ook onder tijdsdruk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503"/>
        </w:trPr>
        <w:tc>
          <w:tcPr>
            <w:tcW w:w="4746" w:type="dxa"/>
          </w:tcPr>
          <w:p w:rsidR="009A3B3D" w:rsidRPr="00BE0A03" w:rsidRDefault="004162D3" w:rsidP="009B6AD1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Correct </w:t>
            </w:r>
            <w:r w:rsidR="009B6AD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gebruikmaken 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van de analoge en digitale tachograaf</w:t>
            </w:r>
          </w:p>
        </w:tc>
        <w:tc>
          <w:tcPr>
            <w:tcW w:w="4789" w:type="dxa"/>
          </w:tcPr>
          <w:p w:rsidR="00F96992" w:rsidRPr="00BE0A03" w:rsidRDefault="008C7B13" w:rsidP="009B6A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de </w:t>
            </w:r>
            <w:r w:rsidR="009B6AD1" w:rsidRPr="00BE0A03">
              <w:rPr>
                <w:rFonts w:asciiTheme="majorHAnsi" w:hAnsiTheme="majorHAnsi"/>
                <w:sz w:val="20"/>
                <w:szCs w:val="20"/>
              </w:rPr>
              <w:t>concrete toepassing van de tachograaf.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421"/>
        </w:trPr>
        <w:tc>
          <w:tcPr>
            <w:tcW w:w="4746" w:type="dxa"/>
          </w:tcPr>
          <w:p w:rsidR="00583851" w:rsidRPr="00BE0A03" w:rsidRDefault="00DD50AD" w:rsidP="00194DE3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>H</w:t>
            </w:r>
            <w:r w:rsidR="00583851"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>ulpmiddelen om een route uit te stippelen</w:t>
            </w:r>
            <w:r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 xml:space="preserve"> gebruiken</w:t>
            </w:r>
          </w:p>
        </w:tc>
        <w:tc>
          <w:tcPr>
            <w:tcW w:w="4789" w:type="dxa"/>
          </w:tcPr>
          <w:p w:rsidR="00F96992" w:rsidRPr="00BE0A03" w:rsidRDefault="00DD50AD" w:rsidP="003B0D2C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g</w:t>
            </w:r>
            <w:r w:rsidR="001137B2" w:rsidRPr="00BE0A03">
              <w:rPr>
                <w:rFonts w:asciiTheme="majorHAnsi" w:hAnsiTheme="majorHAnsi"/>
                <w:sz w:val="20"/>
                <w:szCs w:val="20"/>
              </w:rPr>
              <w:t>ebruik van r</w:t>
            </w:r>
            <w:r w:rsidR="003B0D2C" w:rsidRPr="00BE0A03">
              <w:rPr>
                <w:rFonts w:asciiTheme="majorHAnsi" w:hAnsiTheme="majorHAnsi"/>
                <w:sz w:val="20"/>
                <w:szCs w:val="20"/>
              </w:rPr>
              <w:t>outeplanner, GPS</w:t>
            </w:r>
            <w:r w:rsidR="00FF1A1B" w:rsidRPr="00BE0A03">
              <w:rPr>
                <w:rFonts w:asciiTheme="majorHAnsi" w:hAnsiTheme="majorHAnsi"/>
                <w:sz w:val="20"/>
                <w:szCs w:val="20"/>
              </w:rPr>
              <w:t>, wegenkaarten, stadsplannen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747"/>
        </w:trPr>
        <w:tc>
          <w:tcPr>
            <w:tcW w:w="4746" w:type="dxa"/>
          </w:tcPr>
          <w:p w:rsidR="00583851" w:rsidRPr="00BE0A03" w:rsidRDefault="00EC427E" w:rsidP="00EC427E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Z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 xml:space="preserve">elfstandig of in samenspraak met de planner de route </w:t>
            </w:r>
            <w:r w:rsidR="00583851"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>naargelang het voertuig, de lading en de planning</w:t>
            </w:r>
            <w:r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 xml:space="preserve"> uitstippelen</w:t>
            </w:r>
          </w:p>
        </w:tc>
        <w:tc>
          <w:tcPr>
            <w:tcW w:w="4789" w:type="dxa"/>
          </w:tcPr>
          <w:p w:rsidR="00F96992" w:rsidRPr="00BE0A03" w:rsidRDefault="00387C8B" w:rsidP="00D13B2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belang van het rekening houden met het voertuig, lading en planning bij het schatten en specifiëren van afstanden, uitstippelen van de route,…</w:t>
            </w:r>
            <w:r w:rsidR="002403E4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850"/>
        </w:trPr>
        <w:tc>
          <w:tcPr>
            <w:tcW w:w="4746" w:type="dxa"/>
          </w:tcPr>
          <w:p w:rsidR="00583851" w:rsidRPr="00BE0A03" w:rsidRDefault="003B0D2C" w:rsidP="00216347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>Route kunnen aanpassen</w:t>
            </w:r>
          </w:p>
        </w:tc>
        <w:tc>
          <w:tcPr>
            <w:tcW w:w="4789" w:type="dxa"/>
          </w:tcPr>
          <w:p w:rsidR="00583851" w:rsidRPr="00BE0A03" w:rsidRDefault="00406F10" w:rsidP="003B0D2C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het </w:t>
            </w:r>
            <w:r w:rsidR="003B0D2C" w:rsidRPr="00BE0A03">
              <w:rPr>
                <w:rFonts w:asciiTheme="majorHAnsi" w:hAnsiTheme="majorHAnsi"/>
                <w:sz w:val="20"/>
                <w:szCs w:val="20"/>
              </w:rPr>
              <w:t>wijzigen van de te volgen route in functie van de weg- en weersomstandigheden en in functie van een veranderende opdracht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  <w:r w:rsidR="00533E98" w:rsidRPr="00BE0A03">
              <w:rPr>
                <w:rFonts w:asciiTheme="majorHAnsi" w:hAnsiTheme="majorHAnsi"/>
                <w:sz w:val="20"/>
                <w:szCs w:val="20"/>
              </w:rPr>
              <w:t xml:space="preserve"> Tegelijk rekening houden met sluitings- en openingsuren klanten.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380"/>
        </w:trPr>
        <w:tc>
          <w:tcPr>
            <w:tcW w:w="14220" w:type="dxa"/>
            <w:gridSpan w:val="7"/>
          </w:tcPr>
          <w:p w:rsidR="004F5F31" w:rsidRPr="00BE0A03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Communiceren</w:t>
            </w:r>
          </w:p>
          <w:p w:rsidR="004F5F31" w:rsidRPr="00BE0A03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285"/>
        </w:trPr>
        <w:tc>
          <w:tcPr>
            <w:tcW w:w="4746" w:type="dxa"/>
          </w:tcPr>
          <w:p w:rsidR="00583851" w:rsidRPr="00BE0A03" w:rsidRDefault="00583851" w:rsidP="00194DE3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GSM en boordcomputer</w:t>
            </w:r>
            <w:r w:rsidR="005D680C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gebruiken</w:t>
            </w:r>
          </w:p>
        </w:tc>
        <w:tc>
          <w:tcPr>
            <w:tcW w:w="4789" w:type="dxa"/>
          </w:tcPr>
          <w:p w:rsidR="00583851" w:rsidRPr="00BE0A03" w:rsidRDefault="00CE4814" w:rsidP="00531F8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het gebruik van 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>de v</w:t>
            </w:r>
            <w:r w:rsidR="00421B5E" w:rsidRPr="00BE0A03">
              <w:rPr>
                <w:rFonts w:asciiTheme="majorHAnsi" w:hAnsiTheme="majorHAnsi"/>
                <w:sz w:val="20"/>
                <w:szCs w:val="20"/>
              </w:rPr>
              <w:t>erschillende communicatiemiddelen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>: gsm, boordcomputer,</w:t>
            </w:r>
            <w:r w:rsidR="00112BA7" w:rsidRPr="00BE0A03">
              <w:rPr>
                <w:rFonts w:asciiTheme="majorHAnsi" w:hAnsiTheme="majorHAnsi"/>
                <w:sz w:val="20"/>
                <w:szCs w:val="20"/>
              </w:rPr>
              <w:t xml:space="preserve"> handscanner,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 xml:space="preserve"> telefoon, fax, CB</w:t>
            </w:r>
            <w:r w:rsidR="00421B5E" w:rsidRPr="00BE0A03">
              <w:rPr>
                <w:rFonts w:asciiTheme="majorHAnsi" w:hAnsiTheme="majorHAnsi"/>
                <w:sz w:val="20"/>
                <w:szCs w:val="20"/>
              </w:rPr>
              <w:t>,…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EA379C">
        <w:trPr>
          <w:trHeight w:val="251"/>
        </w:trPr>
        <w:tc>
          <w:tcPr>
            <w:tcW w:w="4746" w:type="dxa"/>
          </w:tcPr>
          <w:p w:rsidR="00583851" w:rsidRPr="00BE0A03" w:rsidRDefault="008F5A76" w:rsidP="00194DE3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 eigen werkzaamheden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registreren</w:t>
            </w:r>
          </w:p>
        </w:tc>
        <w:tc>
          <w:tcPr>
            <w:tcW w:w="4789" w:type="dxa"/>
          </w:tcPr>
          <w:p w:rsidR="00583851" w:rsidRPr="00BE0A03" w:rsidRDefault="00AE3E79" w:rsidP="00AE3E79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bijhouden van g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 xml:space="preserve">egevens </w:t>
            </w:r>
            <w:r w:rsidR="00EA379C" w:rsidRPr="00BE0A03">
              <w:rPr>
                <w:rFonts w:asciiTheme="majorHAnsi" w:hAnsiTheme="majorHAnsi"/>
                <w:sz w:val="20"/>
                <w:szCs w:val="20"/>
              </w:rPr>
              <w:t>over de uitvoering van de opdrachten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en de afspraken omtrent het doorgeven 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 xml:space="preserve">aan </w:t>
            </w:r>
            <w:r w:rsidR="00580ABF" w:rsidRPr="00BE0A03">
              <w:rPr>
                <w:rFonts w:asciiTheme="majorHAnsi" w:hAnsiTheme="majorHAnsi"/>
                <w:sz w:val="20"/>
                <w:szCs w:val="20"/>
              </w:rPr>
              <w:t>de onderneming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248"/>
        </w:trPr>
        <w:tc>
          <w:tcPr>
            <w:tcW w:w="4746" w:type="dxa"/>
          </w:tcPr>
          <w:p w:rsidR="00EA379C" w:rsidRPr="00BE0A03" w:rsidRDefault="00F7709D" w:rsidP="00194DE3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M</w:t>
            </w:r>
            <w:r w:rsidR="00EA379C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et het bedrijf/collega’s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communiceren</w:t>
            </w:r>
          </w:p>
        </w:tc>
        <w:tc>
          <w:tcPr>
            <w:tcW w:w="4789" w:type="dxa"/>
          </w:tcPr>
          <w:p w:rsidR="00EA379C" w:rsidRPr="00BE0A03" w:rsidRDefault="0015204A" w:rsidP="0015204A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waar h</w:t>
            </w:r>
            <w:r w:rsidR="00EA379C" w:rsidRPr="00BE0A03">
              <w:rPr>
                <w:rFonts w:asciiTheme="majorHAnsi" w:hAnsiTheme="majorHAnsi"/>
                <w:sz w:val="20"/>
                <w:szCs w:val="20"/>
              </w:rPr>
              <w:t>ulp en advies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te vragen bij problemen,</w:t>
            </w:r>
            <w:r w:rsidR="00EA379C" w:rsidRPr="00BE0A03">
              <w:rPr>
                <w:rFonts w:asciiTheme="majorHAnsi" w:hAnsiTheme="majorHAnsi"/>
                <w:sz w:val="20"/>
                <w:szCs w:val="20"/>
              </w:rPr>
              <w:t xml:space="preserve"> wijzigingen in planning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te </w:t>
            </w:r>
            <w:r w:rsidR="00EA379C" w:rsidRPr="00BE0A03">
              <w:rPr>
                <w:rFonts w:asciiTheme="majorHAnsi" w:hAnsiTheme="majorHAnsi"/>
                <w:sz w:val="20"/>
                <w:szCs w:val="20"/>
              </w:rPr>
              <w:t>melden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489"/>
        </w:trPr>
        <w:tc>
          <w:tcPr>
            <w:tcW w:w="4746" w:type="dxa"/>
          </w:tcPr>
          <w:p w:rsidR="00583851" w:rsidRPr="00BE0A03" w:rsidRDefault="00F7709D" w:rsidP="00F7709D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K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lantvriendelijk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zijn</w:t>
            </w:r>
          </w:p>
        </w:tc>
        <w:tc>
          <w:tcPr>
            <w:tcW w:w="4789" w:type="dxa"/>
          </w:tcPr>
          <w:p w:rsidR="00583851" w:rsidRPr="00BE0A03" w:rsidRDefault="00323956" w:rsidP="0032395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 het c</w:t>
            </w:r>
            <w:r w:rsidR="006E5E4F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orrect omgaan met klanten, verzorgd taalgebruik, gedrag en houding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, het belang van gedragsregels, commerciële gevolgen van een geschil</w:t>
            </w:r>
            <w:r w:rsidR="00B76316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665"/>
        </w:trPr>
        <w:tc>
          <w:tcPr>
            <w:tcW w:w="4746" w:type="dxa"/>
          </w:tcPr>
          <w:p w:rsidR="00583851" w:rsidRPr="00BE0A03" w:rsidRDefault="00F7709D" w:rsidP="00194DE3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Z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ich voldoende in een vreemde taal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uitdrukken</w:t>
            </w:r>
          </w:p>
          <w:p w:rsidR="00583851" w:rsidRPr="00BE0A03" w:rsidRDefault="00583851" w:rsidP="00216347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4789" w:type="dxa"/>
          </w:tcPr>
          <w:p w:rsidR="00591198" w:rsidRPr="00BE0A03" w:rsidRDefault="00591198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belang van het kennen van v</w:t>
            </w:r>
            <w:r w:rsidR="00677265" w:rsidRPr="00BE0A03">
              <w:rPr>
                <w:rFonts w:asciiTheme="majorHAnsi" w:hAnsiTheme="majorHAnsi"/>
                <w:sz w:val="20"/>
                <w:szCs w:val="20"/>
              </w:rPr>
              <w:t>ertrouwde dagelijk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se uitdrukkingen en basiszinnen</w:t>
            </w:r>
            <w:r w:rsidR="00B809C0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86F47">
              <w:rPr>
                <w:rFonts w:asciiTheme="majorHAnsi" w:hAnsiTheme="majorHAnsi"/>
                <w:sz w:val="20"/>
                <w:szCs w:val="20"/>
              </w:rPr>
              <w:t xml:space="preserve">in de meest voorkomende </w:t>
            </w:r>
            <w:r w:rsidR="00F92B6B" w:rsidRPr="00BE0A03">
              <w:rPr>
                <w:rFonts w:asciiTheme="majorHAnsi" w:hAnsiTheme="majorHAnsi"/>
                <w:sz w:val="20"/>
                <w:szCs w:val="20"/>
              </w:rPr>
              <w:t>talen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461"/>
        </w:trPr>
        <w:tc>
          <w:tcPr>
            <w:tcW w:w="14220" w:type="dxa"/>
            <w:gridSpan w:val="7"/>
          </w:tcPr>
          <w:p w:rsidR="004F5F31" w:rsidRPr="00BE0A03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Toezien op veiligheid en gezondheid</w:t>
            </w:r>
          </w:p>
          <w:p w:rsidR="004F5F31" w:rsidRPr="00BE0A03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543"/>
        </w:trPr>
        <w:tc>
          <w:tcPr>
            <w:tcW w:w="4746" w:type="dxa"/>
          </w:tcPr>
          <w:p w:rsidR="00583851" w:rsidRPr="00BE0A03" w:rsidRDefault="00A27F20" w:rsidP="00A27F20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F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ysieke risico’s (bij heffen en tillen van goederen,…)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vermijden</w:t>
            </w:r>
          </w:p>
        </w:tc>
        <w:tc>
          <w:tcPr>
            <w:tcW w:w="4789" w:type="dxa"/>
          </w:tcPr>
          <w:p w:rsidR="00E30D51" w:rsidRPr="00BE0A03" w:rsidRDefault="00E30D51" w:rsidP="009A685A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een g</w:t>
            </w:r>
            <w:r w:rsidR="00DB056B" w:rsidRPr="00BE0A03">
              <w:rPr>
                <w:rFonts w:asciiTheme="majorHAnsi" w:hAnsiTheme="majorHAnsi"/>
                <w:sz w:val="20"/>
                <w:szCs w:val="20"/>
              </w:rPr>
              <w:t>oede zithouding tijdens het rijden</w:t>
            </w:r>
            <w:r w:rsidR="002942CB" w:rsidRPr="00BE0A03">
              <w:rPr>
                <w:rFonts w:asciiTheme="majorHAnsi" w:hAnsiTheme="majorHAnsi"/>
                <w:sz w:val="20"/>
                <w:szCs w:val="20"/>
              </w:rPr>
              <w:t>,</w:t>
            </w:r>
            <w:r w:rsidR="00852FCC" w:rsidRPr="00BE0A03">
              <w:rPr>
                <w:rFonts w:asciiTheme="majorHAnsi" w:hAnsiTheme="majorHAnsi"/>
                <w:sz w:val="20"/>
                <w:szCs w:val="20"/>
              </w:rPr>
              <w:t xml:space="preserve"> hoe in- en uit de cabine en laadruimte stappen,</w:t>
            </w:r>
            <w:r w:rsidR="002942CB" w:rsidRPr="00BE0A03">
              <w:rPr>
                <w:rFonts w:asciiTheme="majorHAnsi" w:hAnsiTheme="majorHAnsi"/>
                <w:sz w:val="20"/>
                <w:szCs w:val="20"/>
              </w:rPr>
              <w:t xml:space="preserve"> erg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onomische hef- en tiltechnieken</w:t>
            </w:r>
            <w:r w:rsidR="009A685A" w:rsidRPr="00BE0A03">
              <w:rPr>
                <w:rFonts w:asciiTheme="majorHAnsi" w:hAnsiTheme="majorHAnsi"/>
                <w:sz w:val="20"/>
                <w:szCs w:val="20"/>
              </w:rPr>
              <w:t>. Laten toepassen.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475"/>
        </w:trPr>
        <w:tc>
          <w:tcPr>
            <w:tcW w:w="4746" w:type="dxa"/>
          </w:tcPr>
          <w:p w:rsidR="00583851" w:rsidRPr="00BE0A03" w:rsidRDefault="00A27F20" w:rsidP="00A27F20">
            <w:pPr>
              <w:pStyle w:val="Lijstalinea"/>
              <w:numPr>
                <w:ilvl w:val="0"/>
                <w:numId w:val="17"/>
              </w:num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D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>e laadruimte volgens de wettelijke en bedrijfseigen bepalingen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reinigen</w:t>
            </w:r>
          </w:p>
        </w:tc>
        <w:tc>
          <w:tcPr>
            <w:tcW w:w="4789" w:type="dxa"/>
          </w:tcPr>
          <w:p w:rsidR="00583851" w:rsidRPr="00BE0A03" w:rsidRDefault="0069620D" w:rsidP="00286C59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</w:t>
            </w:r>
            <w:r w:rsidR="00286C59" w:rsidRPr="00BE0A03">
              <w:rPr>
                <w:rFonts w:asciiTheme="majorHAnsi" w:hAnsiTheme="majorHAnsi"/>
                <w:sz w:val="20"/>
                <w:szCs w:val="20"/>
              </w:rPr>
              <w:t xml:space="preserve"> het belang van een gereinigde laadruimte</w:t>
            </w:r>
            <w:r w:rsidR="007E0AFF">
              <w:rPr>
                <w:rFonts w:asciiTheme="majorHAnsi" w:hAnsiTheme="majorHAnsi"/>
                <w:sz w:val="20"/>
                <w:szCs w:val="20"/>
              </w:rPr>
              <w:t xml:space="preserve"> volgens de specifieke eisen in verband met veiligheid en hygiëne.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529"/>
        </w:trPr>
        <w:tc>
          <w:tcPr>
            <w:tcW w:w="4746" w:type="dxa"/>
          </w:tcPr>
          <w:p w:rsidR="00583851" w:rsidRPr="00BE0A03" w:rsidRDefault="00286E47" w:rsidP="00194DE3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Het voertuig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 xml:space="preserve"> proper en net</w:t>
            </w:r>
            <w:r w:rsidR="00A27F20" w:rsidRPr="00BE0A03">
              <w:rPr>
                <w:rFonts w:asciiTheme="majorHAnsi" w:hAnsiTheme="majorHAnsi"/>
                <w:sz w:val="20"/>
                <w:szCs w:val="20"/>
              </w:rPr>
              <w:t xml:space="preserve"> houden</w:t>
            </w:r>
          </w:p>
        </w:tc>
        <w:tc>
          <w:tcPr>
            <w:tcW w:w="4789" w:type="dxa"/>
          </w:tcPr>
          <w:p w:rsidR="00C3191D" w:rsidRPr="00BE0A03" w:rsidRDefault="002502AA" w:rsidP="00286C5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</w:t>
            </w:r>
            <w:r w:rsidR="00286C59" w:rsidRPr="00BE0A03">
              <w:rPr>
                <w:rFonts w:asciiTheme="majorHAnsi" w:hAnsiTheme="majorHAnsi"/>
                <w:sz w:val="20"/>
                <w:szCs w:val="20"/>
              </w:rPr>
              <w:t xml:space="preserve"> de mogelijkheden tot het reinigen van het voertuig</w:t>
            </w:r>
            <w:r w:rsidR="009A685A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56ECD" w:rsidRPr="00BE0A03" w:rsidTr="00347A47">
        <w:trPr>
          <w:trHeight w:val="529"/>
        </w:trPr>
        <w:tc>
          <w:tcPr>
            <w:tcW w:w="4746" w:type="dxa"/>
          </w:tcPr>
          <w:p w:rsidR="00D56ECD" w:rsidRPr="00BE0A03" w:rsidRDefault="00D56ECD" w:rsidP="00194DE3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Goederen binnen de vooropgestelde tijdslimiet afleveren</w:t>
            </w:r>
          </w:p>
        </w:tc>
        <w:tc>
          <w:tcPr>
            <w:tcW w:w="4789" w:type="dxa"/>
          </w:tcPr>
          <w:p w:rsidR="00D56ECD" w:rsidRPr="00BE0A03" w:rsidRDefault="00D56ECD" w:rsidP="00286C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het belang van het tijdig afleveren van bederfbare producten.</w:t>
            </w:r>
          </w:p>
        </w:tc>
        <w:tc>
          <w:tcPr>
            <w:tcW w:w="749" w:type="dxa"/>
          </w:tcPr>
          <w:p w:rsidR="00D56ECD" w:rsidRPr="00BE0A03" w:rsidRDefault="00D56E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D56ECD" w:rsidRPr="00BE0A03" w:rsidRDefault="00D56E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ECD" w:rsidRPr="00BE0A03" w:rsidRDefault="00D56E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ECD" w:rsidRPr="00BE0A03" w:rsidRDefault="00D56E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D56ECD" w:rsidRPr="00BE0A03" w:rsidRDefault="00D56E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543"/>
        </w:trPr>
        <w:tc>
          <w:tcPr>
            <w:tcW w:w="4746" w:type="dxa"/>
          </w:tcPr>
          <w:p w:rsidR="00583851" w:rsidRPr="00BE0A03" w:rsidRDefault="00A27F20" w:rsidP="009A4FEA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P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ersoonlijke beschermingsmiddelen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gebruiken</w:t>
            </w:r>
          </w:p>
        </w:tc>
        <w:tc>
          <w:tcPr>
            <w:tcW w:w="4789" w:type="dxa"/>
          </w:tcPr>
          <w:p w:rsidR="00583851" w:rsidRPr="00BE0A03" w:rsidRDefault="00237DCF" w:rsidP="009A685A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het gebruik van </w:t>
            </w:r>
            <w:r w:rsidR="00793C36" w:rsidRPr="00BE0A03">
              <w:rPr>
                <w:rFonts w:asciiTheme="majorHAnsi" w:hAnsiTheme="majorHAnsi"/>
                <w:sz w:val="20"/>
                <w:szCs w:val="20"/>
              </w:rPr>
              <w:t>PBM’</w:t>
            </w:r>
            <w:r w:rsidR="00474704">
              <w:rPr>
                <w:rFonts w:asciiTheme="majorHAnsi" w:hAnsiTheme="majorHAnsi"/>
                <w:sz w:val="20"/>
                <w:szCs w:val="20"/>
              </w:rPr>
              <w:t>s</w:t>
            </w:r>
            <w:r w:rsidR="00793C36" w:rsidRPr="00BE0A03">
              <w:rPr>
                <w:rFonts w:asciiTheme="majorHAnsi" w:hAnsiTheme="majorHAnsi"/>
                <w:sz w:val="20"/>
                <w:szCs w:val="20"/>
              </w:rPr>
              <w:t xml:space="preserve"> b</w:t>
            </w:r>
            <w:r w:rsidR="00745C62" w:rsidRPr="00BE0A03">
              <w:rPr>
                <w:rFonts w:asciiTheme="majorHAnsi" w:hAnsiTheme="majorHAnsi"/>
                <w:sz w:val="20"/>
                <w:szCs w:val="20"/>
              </w:rPr>
              <w:t xml:space="preserve">ij </w:t>
            </w:r>
            <w:r w:rsidR="00793C36" w:rsidRPr="00BE0A03">
              <w:rPr>
                <w:rFonts w:asciiTheme="majorHAnsi" w:hAnsiTheme="majorHAnsi"/>
                <w:sz w:val="20"/>
                <w:szCs w:val="20"/>
              </w:rPr>
              <w:t xml:space="preserve">het </w:t>
            </w:r>
            <w:r w:rsidR="009A685A" w:rsidRPr="00BE0A03">
              <w:rPr>
                <w:rFonts w:asciiTheme="majorHAnsi" w:hAnsiTheme="majorHAnsi"/>
                <w:sz w:val="20"/>
                <w:szCs w:val="20"/>
              </w:rPr>
              <w:t xml:space="preserve">laden en </w:t>
            </w:r>
            <w:r w:rsidR="00745C62" w:rsidRPr="00BE0A03">
              <w:rPr>
                <w:rFonts w:asciiTheme="majorHAnsi" w:hAnsiTheme="majorHAnsi"/>
                <w:sz w:val="20"/>
                <w:szCs w:val="20"/>
              </w:rPr>
              <w:t>lossen</w:t>
            </w:r>
            <w:r w:rsidR="009C2CEB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761"/>
        </w:trPr>
        <w:tc>
          <w:tcPr>
            <w:tcW w:w="4746" w:type="dxa"/>
          </w:tcPr>
          <w:p w:rsidR="00583851" w:rsidRPr="00BE0A03" w:rsidRDefault="00A27F20" w:rsidP="00216347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M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et agressie van</w:t>
            </w:r>
            <w:r w:rsidR="00991A28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wege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andere weggebruikers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kunnen omgaan</w:t>
            </w:r>
          </w:p>
        </w:tc>
        <w:tc>
          <w:tcPr>
            <w:tcW w:w="4789" w:type="dxa"/>
          </w:tcPr>
          <w:p w:rsidR="00583851" w:rsidRPr="00BE0A03" w:rsidRDefault="003A77F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de passende reacties op agressie van</w:t>
            </w:r>
            <w:r w:rsidR="00991A28" w:rsidRPr="00BE0A03">
              <w:rPr>
                <w:rFonts w:asciiTheme="majorHAnsi" w:hAnsiTheme="majorHAnsi"/>
                <w:sz w:val="20"/>
                <w:szCs w:val="20"/>
              </w:rPr>
              <w:t>wege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andere weggebruikers</w:t>
            </w:r>
            <w:r w:rsidR="009A685A" w:rsidRPr="00BE0A03">
              <w:rPr>
                <w:rFonts w:asciiTheme="majorHAnsi" w:hAnsiTheme="majorHAnsi"/>
                <w:sz w:val="20"/>
                <w:szCs w:val="20"/>
              </w:rPr>
              <w:t xml:space="preserve"> en klanten</w:t>
            </w:r>
            <w:r w:rsidR="009C2CEB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0E70CC">
        <w:trPr>
          <w:trHeight w:val="421"/>
        </w:trPr>
        <w:tc>
          <w:tcPr>
            <w:tcW w:w="14220" w:type="dxa"/>
            <w:gridSpan w:val="7"/>
          </w:tcPr>
          <w:p w:rsidR="004F5F31" w:rsidRPr="00BE0A03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Optreden bij ongevallen</w:t>
            </w:r>
          </w:p>
          <w:p w:rsidR="004F5F31" w:rsidRPr="00BE0A03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285"/>
        </w:trPr>
        <w:tc>
          <w:tcPr>
            <w:tcW w:w="4746" w:type="dxa"/>
          </w:tcPr>
          <w:p w:rsidR="00583851" w:rsidRPr="00BE0A03" w:rsidRDefault="009C2CEB" w:rsidP="00194DE3">
            <w:pPr>
              <w:pStyle w:val="Lijstaline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Bij ongevallen correct handelen</w:t>
            </w:r>
          </w:p>
        </w:tc>
        <w:tc>
          <w:tcPr>
            <w:tcW w:w="4789" w:type="dxa"/>
          </w:tcPr>
          <w:p w:rsidR="00583851" w:rsidRPr="00BE0A03" w:rsidRDefault="009C2CEB" w:rsidP="003B59DD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nemen van gepaste maatregelen: erger voorkomen, de hulpdiensten correct oproepen en de richtlijnen van het bedrijf volgen.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310"/>
        <w:gridCol w:w="2963"/>
        <w:gridCol w:w="731"/>
        <w:gridCol w:w="768"/>
        <w:gridCol w:w="7448"/>
      </w:tblGrid>
      <w:tr w:rsidR="00405EBE" w:rsidRPr="00BE0A03" w:rsidTr="006B37D7">
        <w:trPr>
          <w:trHeight w:val="503"/>
        </w:trPr>
        <w:tc>
          <w:tcPr>
            <w:tcW w:w="812" w:type="pct"/>
            <w:vMerge w:val="restar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Sleutelvaardigheden</w:t>
            </w:r>
          </w:p>
        </w:tc>
        <w:tc>
          <w:tcPr>
            <w:tcW w:w="1042" w:type="pct"/>
            <w:vMerge w:val="restar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Omschrijving</w:t>
            </w:r>
          </w:p>
        </w:tc>
        <w:tc>
          <w:tcPr>
            <w:tcW w:w="3146" w:type="pct"/>
            <w:gridSpan w:val="3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</w:t>
            </w:r>
          </w:p>
        </w:tc>
      </w:tr>
      <w:tr w:rsidR="00405EBE" w:rsidRPr="00BE0A03" w:rsidTr="006B37D7">
        <w:trPr>
          <w:trHeight w:val="503"/>
        </w:trPr>
        <w:tc>
          <w:tcPr>
            <w:tcW w:w="812" w:type="pct"/>
            <w:vMerge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2" w:type="pct"/>
            <w:vMerge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Goed</w:t>
            </w:r>
          </w:p>
        </w:tc>
        <w:tc>
          <w:tcPr>
            <w:tcW w:w="270" w:type="pct"/>
            <w:shd w:val="clear" w:color="auto" w:fill="B8CCE4" w:themeFill="accent1" w:themeFillTint="66"/>
          </w:tcPr>
          <w:p w:rsidR="006B37D7" w:rsidRPr="00BE0A03" w:rsidRDefault="006B37D7" w:rsidP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Kan beter</w:t>
            </w:r>
          </w:p>
        </w:tc>
        <w:tc>
          <w:tcPr>
            <w:tcW w:w="2619" w:type="pc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Opmerkingen:</w:t>
            </w:r>
          </w:p>
        </w:tc>
      </w:tr>
      <w:tr w:rsidR="00405EBE" w:rsidRPr="00BE0A03" w:rsidTr="006B37D7">
        <w:trPr>
          <w:trHeight w:val="390"/>
        </w:trPr>
        <w:tc>
          <w:tcPr>
            <w:tcW w:w="812" w:type="pct"/>
          </w:tcPr>
          <w:p w:rsidR="006B37D7" w:rsidRPr="00BE0A03" w:rsidRDefault="006B37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Flexibel</w:t>
            </w:r>
          </w:p>
          <w:p w:rsidR="006B37D7" w:rsidRPr="00BE0A03" w:rsidRDefault="006B37D7" w:rsidP="000E70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Is bereid zich aan te passen bij wijzigende omstandigheden.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B37D7">
        <w:trPr>
          <w:trHeight w:val="390"/>
        </w:trPr>
        <w:tc>
          <w:tcPr>
            <w:tcW w:w="812" w:type="pct"/>
          </w:tcPr>
          <w:p w:rsidR="006B37D7" w:rsidRPr="00BE0A03" w:rsidRDefault="006B37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Veiligheidsbewustzijn</w:t>
            </w:r>
          </w:p>
          <w:p w:rsidR="006B37D7" w:rsidRPr="00BE0A03" w:rsidRDefault="006B37D7" w:rsidP="000E70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Is gericht op het voorkomen van onveilige situaties.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B37D7">
        <w:trPr>
          <w:trHeight w:val="450"/>
        </w:trPr>
        <w:tc>
          <w:tcPr>
            <w:tcW w:w="812" w:type="pct"/>
          </w:tcPr>
          <w:p w:rsidR="006B37D7" w:rsidRPr="00BE0A03" w:rsidRDefault="006B37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Imagobewustzijn</w:t>
            </w:r>
          </w:p>
          <w:p w:rsidR="006B37D7" w:rsidRPr="00BE0A03" w:rsidRDefault="006B37D7" w:rsidP="000E70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aandacht voor het goed voorkomen bij anderen.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B37D7">
        <w:trPr>
          <w:trHeight w:val="339"/>
        </w:trPr>
        <w:tc>
          <w:tcPr>
            <w:tcW w:w="812" w:type="pct"/>
          </w:tcPr>
          <w:p w:rsidR="006B37D7" w:rsidRPr="00BE0A03" w:rsidRDefault="006B37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Zelfstandigheid</w:t>
            </w:r>
          </w:p>
          <w:p w:rsidR="006B37D7" w:rsidRPr="00BE0A03" w:rsidRDefault="006B37D7" w:rsidP="002163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Is bekwaam om alleen zijn/haar taken uit te voeren.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A210A" w:rsidRPr="00BE0A03" w:rsidRDefault="00BA210A" w:rsidP="002F29EA">
      <w:pPr>
        <w:rPr>
          <w:rFonts w:asciiTheme="majorHAnsi" w:hAnsiTheme="majorHAnsi"/>
          <w:sz w:val="20"/>
          <w:szCs w:val="20"/>
        </w:rPr>
      </w:pPr>
    </w:p>
    <w:sectPr w:rsidR="00BA210A" w:rsidRPr="00BE0A03" w:rsidSect="000E70C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D5" w:rsidRDefault="00502DD5" w:rsidP="00F01EB5">
      <w:pPr>
        <w:spacing w:after="0" w:line="240" w:lineRule="auto"/>
      </w:pPr>
      <w:r>
        <w:separator/>
      </w:r>
    </w:p>
  </w:endnote>
  <w:endnote w:type="continuationSeparator" w:id="0">
    <w:p w:rsidR="00502DD5" w:rsidRDefault="00502DD5" w:rsidP="00F0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337814"/>
      <w:docPartObj>
        <w:docPartGallery w:val="Page Numbers (Bottom of Page)"/>
        <w:docPartUnique/>
      </w:docPartObj>
    </w:sdtPr>
    <w:sdtEndPr/>
    <w:sdtContent>
      <w:p w:rsidR="00991A28" w:rsidRDefault="00991A2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EE1" w:rsidRPr="00816EE1">
          <w:rPr>
            <w:noProof/>
            <w:lang w:val="nl-NL"/>
          </w:rPr>
          <w:t>3</w:t>
        </w:r>
        <w:r>
          <w:fldChar w:fldCharType="end"/>
        </w:r>
      </w:p>
    </w:sdtContent>
  </w:sdt>
  <w:p w:rsidR="00991A28" w:rsidRDefault="00991A2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D5" w:rsidRDefault="00502DD5" w:rsidP="00F01EB5">
      <w:pPr>
        <w:spacing w:after="0" w:line="240" w:lineRule="auto"/>
      </w:pPr>
      <w:r>
        <w:separator/>
      </w:r>
    </w:p>
  </w:footnote>
  <w:footnote w:type="continuationSeparator" w:id="0">
    <w:p w:rsidR="00502DD5" w:rsidRDefault="00502DD5" w:rsidP="00F0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CF7"/>
    <w:multiLevelType w:val="hybridMultilevel"/>
    <w:tmpl w:val="91607DE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A76D2"/>
    <w:multiLevelType w:val="hybridMultilevel"/>
    <w:tmpl w:val="5C1AB996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54B71"/>
    <w:multiLevelType w:val="hybridMultilevel"/>
    <w:tmpl w:val="FA88D0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7431"/>
    <w:multiLevelType w:val="hybridMultilevel"/>
    <w:tmpl w:val="A1C0C75A"/>
    <w:lvl w:ilvl="0" w:tplc="26C6FEE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D3D46"/>
    <w:multiLevelType w:val="hybridMultilevel"/>
    <w:tmpl w:val="1BEA2EEE"/>
    <w:lvl w:ilvl="0" w:tplc="26C6FEE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D30B5"/>
    <w:multiLevelType w:val="hybridMultilevel"/>
    <w:tmpl w:val="8D3CDA82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77F76"/>
    <w:multiLevelType w:val="hybridMultilevel"/>
    <w:tmpl w:val="F2A07F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96F8F"/>
    <w:multiLevelType w:val="hybridMultilevel"/>
    <w:tmpl w:val="37D2D5F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A03CD"/>
    <w:multiLevelType w:val="hybridMultilevel"/>
    <w:tmpl w:val="902A356A"/>
    <w:lvl w:ilvl="0" w:tplc="3508E6E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70BD8"/>
    <w:multiLevelType w:val="hybridMultilevel"/>
    <w:tmpl w:val="211C944A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515889"/>
    <w:multiLevelType w:val="hybridMultilevel"/>
    <w:tmpl w:val="960256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B026F"/>
    <w:multiLevelType w:val="hybridMultilevel"/>
    <w:tmpl w:val="022EF4AE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30513"/>
    <w:multiLevelType w:val="hybridMultilevel"/>
    <w:tmpl w:val="22928F7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B3474C"/>
    <w:multiLevelType w:val="hybridMultilevel"/>
    <w:tmpl w:val="F4C85F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23DB7"/>
    <w:multiLevelType w:val="hybridMultilevel"/>
    <w:tmpl w:val="C5ACFDEA"/>
    <w:lvl w:ilvl="0" w:tplc="3B8A9B9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E5BD8"/>
    <w:multiLevelType w:val="hybridMultilevel"/>
    <w:tmpl w:val="7E087B68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81B73"/>
    <w:multiLevelType w:val="hybridMultilevel"/>
    <w:tmpl w:val="E6028ABE"/>
    <w:lvl w:ilvl="0" w:tplc="7E0AC7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F52D4"/>
    <w:multiLevelType w:val="hybridMultilevel"/>
    <w:tmpl w:val="B7C0EEA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D6C72"/>
    <w:multiLevelType w:val="hybridMultilevel"/>
    <w:tmpl w:val="73669B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90400"/>
    <w:multiLevelType w:val="hybridMultilevel"/>
    <w:tmpl w:val="3710B1D2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852EC"/>
    <w:multiLevelType w:val="hybridMultilevel"/>
    <w:tmpl w:val="5930F9B4"/>
    <w:lvl w:ilvl="0" w:tplc="0BDA0D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9519D"/>
    <w:multiLevelType w:val="hybridMultilevel"/>
    <w:tmpl w:val="8CECB516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44C4D"/>
    <w:multiLevelType w:val="hybridMultilevel"/>
    <w:tmpl w:val="B10EE040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525ED"/>
    <w:multiLevelType w:val="hybridMultilevel"/>
    <w:tmpl w:val="593832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15F58"/>
    <w:multiLevelType w:val="hybridMultilevel"/>
    <w:tmpl w:val="2172802A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E55AF"/>
    <w:multiLevelType w:val="hybridMultilevel"/>
    <w:tmpl w:val="7D082B4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C4287B"/>
    <w:multiLevelType w:val="hybridMultilevel"/>
    <w:tmpl w:val="486470EA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876E2"/>
    <w:multiLevelType w:val="hybridMultilevel"/>
    <w:tmpl w:val="200E1B8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94A2A"/>
    <w:multiLevelType w:val="hybridMultilevel"/>
    <w:tmpl w:val="E89C56F4"/>
    <w:lvl w:ilvl="0" w:tplc="F142117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BA437E6"/>
    <w:multiLevelType w:val="hybridMultilevel"/>
    <w:tmpl w:val="399694EC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719EA"/>
    <w:multiLevelType w:val="hybridMultilevel"/>
    <w:tmpl w:val="6100D31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86533"/>
    <w:multiLevelType w:val="hybridMultilevel"/>
    <w:tmpl w:val="8708C0F2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F87C82"/>
    <w:multiLevelType w:val="hybridMultilevel"/>
    <w:tmpl w:val="31447FDA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920DCB"/>
    <w:multiLevelType w:val="hybridMultilevel"/>
    <w:tmpl w:val="A9780A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B50F8"/>
    <w:multiLevelType w:val="hybridMultilevel"/>
    <w:tmpl w:val="94783078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7F6001"/>
    <w:multiLevelType w:val="hybridMultilevel"/>
    <w:tmpl w:val="BACA529C"/>
    <w:lvl w:ilvl="0" w:tplc="42C625EE">
      <w:numFmt w:val="bullet"/>
      <w:lvlText w:val="-"/>
      <w:lvlJc w:val="left"/>
      <w:pPr>
        <w:ind w:left="720" w:hanging="360"/>
      </w:pPr>
      <w:rPr>
        <w:rFonts w:ascii="Calibri" w:eastAsia="Calibri" w:hAnsi="Calibri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E308B"/>
    <w:multiLevelType w:val="hybridMultilevel"/>
    <w:tmpl w:val="843EBB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29"/>
  </w:num>
  <w:num w:numId="5">
    <w:abstractNumId w:val="5"/>
  </w:num>
  <w:num w:numId="6">
    <w:abstractNumId w:val="31"/>
  </w:num>
  <w:num w:numId="7">
    <w:abstractNumId w:val="19"/>
  </w:num>
  <w:num w:numId="8">
    <w:abstractNumId w:val="32"/>
  </w:num>
  <w:num w:numId="9">
    <w:abstractNumId w:val="26"/>
  </w:num>
  <w:num w:numId="10">
    <w:abstractNumId w:val="9"/>
  </w:num>
  <w:num w:numId="11">
    <w:abstractNumId w:val="11"/>
  </w:num>
  <w:num w:numId="12">
    <w:abstractNumId w:val="3"/>
  </w:num>
  <w:num w:numId="13">
    <w:abstractNumId w:val="22"/>
  </w:num>
  <w:num w:numId="14">
    <w:abstractNumId w:val="15"/>
  </w:num>
  <w:num w:numId="15">
    <w:abstractNumId w:val="25"/>
  </w:num>
  <w:num w:numId="16">
    <w:abstractNumId w:val="28"/>
  </w:num>
  <w:num w:numId="17">
    <w:abstractNumId w:val="12"/>
  </w:num>
  <w:num w:numId="18">
    <w:abstractNumId w:val="1"/>
  </w:num>
  <w:num w:numId="19">
    <w:abstractNumId w:val="34"/>
  </w:num>
  <w:num w:numId="20">
    <w:abstractNumId w:val="24"/>
  </w:num>
  <w:num w:numId="21">
    <w:abstractNumId w:val="4"/>
  </w:num>
  <w:num w:numId="22">
    <w:abstractNumId w:val="8"/>
  </w:num>
  <w:num w:numId="23">
    <w:abstractNumId w:val="35"/>
  </w:num>
  <w:num w:numId="24">
    <w:abstractNumId w:val="36"/>
  </w:num>
  <w:num w:numId="25">
    <w:abstractNumId w:val="18"/>
  </w:num>
  <w:num w:numId="26">
    <w:abstractNumId w:val="13"/>
  </w:num>
  <w:num w:numId="27">
    <w:abstractNumId w:val="33"/>
  </w:num>
  <w:num w:numId="28">
    <w:abstractNumId w:val="2"/>
  </w:num>
  <w:num w:numId="29">
    <w:abstractNumId w:val="27"/>
  </w:num>
  <w:num w:numId="30">
    <w:abstractNumId w:val="7"/>
  </w:num>
  <w:num w:numId="31">
    <w:abstractNumId w:val="6"/>
  </w:num>
  <w:num w:numId="32">
    <w:abstractNumId w:val="16"/>
  </w:num>
  <w:num w:numId="33">
    <w:abstractNumId w:val="10"/>
  </w:num>
  <w:num w:numId="34">
    <w:abstractNumId w:val="14"/>
  </w:num>
  <w:num w:numId="35">
    <w:abstractNumId w:val="30"/>
  </w:num>
  <w:num w:numId="36">
    <w:abstractNumId w:val="17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E0"/>
    <w:rsid w:val="000041A6"/>
    <w:rsid w:val="00017304"/>
    <w:rsid w:val="00023ADA"/>
    <w:rsid w:val="00033239"/>
    <w:rsid w:val="0003350E"/>
    <w:rsid w:val="00034F88"/>
    <w:rsid w:val="000470C1"/>
    <w:rsid w:val="000473C0"/>
    <w:rsid w:val="00056AAA"/>
    <w:rsid w:val="00073AAB"/>
    <w:rsid w:val="0007554D"/>
    <w:rsid w:val="00085CD9"/>
    <w:rsid w:val="000A0519"/>
    <w:rsid w:val="000A645F"/>
    <w:rsid w:val="000C211C"/>
    <w:rsid w:val="000C65D7"/>
    <w:rsid w:val="000C6E90"/>
    <w:rsid w:val="000D197A"/>
    <w:rsid w:val="000D1FD6"/>
    <w:rsid w:val="000E05A4"/>
    <w:rsid w:val="000E70CC"/>
    <w:rsid w:val="00102710"/>
    <w:rsid w:val="00104529"/>
    <w:rsid w:val="00112BA7"/>
    <w:rsid w:val="001137B2"/>
    <w:rsid w:val="00115FEF"/>
    <w:rsid w:val="00134465"/>
    <w:rsid w:val="001351AF"/>
    <w:rsid w:val="00136298"/>
    <w:rsid w:val="0015204A"/>
    <w:rsid w:val="001541A2"/>
    <w:rsid w:val="0016165C"/>
    <w:rsid w:val="00166FCC"/>
    <w:rsid w:val="0017039B"/>
    <w:rsid w:val="00173066"/>
    <w:rsid w:val="00181A27"/>
    <w:rsid w:val="00194DE3"/>
    <w:rsid w:val="0019678F"/>
    <w:rsid w:val="001B51F9"/>
    <w:rsid w:val="001C47DE"/>
    <w:rsid w:val="001C617D"/>
    <w:rsid w:val="001D5AEA"/>
    <w:rsid w:val="001E266B"/>
    <w:rsid w:val="00201292"/>
    <w:rsid w:val="00211868"/>
    <w:rsid w:val="00213A4C"/>
    <w:rsid w:val="00216347"/>
    <w:rsid w:val="0023601E"/>
    <w:rsid w:val="00237DCF"/>
    <w:rsid w:val="002403E4"/>
    <w:rsid w:val="00240DF2"/>
    <w:rsid w:val="002502AA"/>
    <w:rsid w:val="00257B5D"/>
    <w:rsid w:val="00271E09"/>
    <w:rsid w:val="00284118"/>
    <w:rsid w:val="0028593D"/>
    <w:rsid w:val="00286C59"/>
    <w:rsid w:val="00286E47"/>
    <w:rsid w:val="002942CB"/>
    <w:rsid w:val="002B3173"/>
    <w:rsid w:val="002E3CD9"/>
    <w:rsid w:val="002F29EA"/>
    <w:rsid w:val="003013B5"/>
    <w:rsid w:val="00321B72"/>
    <w:rsid w:val="00323956"/>
    <w:rsid w:val="003327A2"/>
    <w:rsid w:val="00345ED9"/>
    <w:rsid w:val="00347A47"/>
    <w:rsid w:val="00364DF4"/>
    <w:rsid w:val="00380893"/>
    <w:rsid w:val="003844A0"/>
    <w:rsid w:val="00387C8B"/>
    <w:rsid w:val="003918AF"/>
    <w:rsid w:val="003A77F3"/>
    <w:rsid w:val="003B0D2C"/>
    <w:rsid w:val="003B59DD"/>
    <w:rsid w:val="003C1BF8"/>
    <w:rsid w:val="003D2AD7"/>
    <w:rsid w:val="003D5DE4"/>
    <w:rsid w:val="003F4252"/>
    <w:rsid w:val="003F7A42"/>
    <w:rsid w:val="00405EBE"/>
    <w:rsid w:val="00406F10"/>
    <w:rsid w:val="00412533"/>
    <w:rsid w:val="00414921"/>
    <w:rsid w:val="004153AD"/>
    <w:rsid w:val="004161E5"/>
    <w:rsid w:val="004162D3"/>
    <w:rsid w:val="00421B5E"/>
    <w:rsid w:val="00424B01"/>
    <w:rsid w:val="00425B73"/>
    <w:rsid w:val="0043069E"/>
    <w:rsid w:val="004566E8"/>
    <w:rsid w:val="00474704"/>
    <w:rsid w:val="004A642F"/>
    <w:rsid w:val="004E00D2"/>
    <w:rsid w:val="004E1CBF"/>
    <w:rsid w:val="004E5A7D"/>
    <w:rsid w:val="004E6C6F"/>
    <w:rsid w:val="004F4B11"/>
    <w:rsid w:val="004F5F31"/>
    <w:rsid w:val="00502DD5"/>
    <w:rsid w:val="00522680"/>
    <w:rsid w:val="00531F83"/>
    <w:rsid w:val="00533E98"/>
    <w:rsid w:val="005440B0"/>
    <w:rsid w:val="00555BEF"/>
    <w:rsid w:val="0056369D"/>
    <w:rsid w:val="00571D88"/>
    <w:rsid w:val="00580ABF"/>
    <w:rsid w:val="00583851"/>
    <w:rsid w:val="005858FB"/>
    <w:rsid w:val="00591198"/>
    <w:rsid w:val="005B7036"/>
    <w:rsid w:val="005D2EA3"/>
    <w:rsid w:val="005D3B43"/>
    <w:rsid w:val="005D680C"/>
    <w:rsid w:val="005E2E44"/>
    <w:rsid w:val="005E35D3"/>
    <w:rsid w:val="005F0C7E"/>
    <w:rsid w:val="0060582B"/>
    <w:rsid w:val="00626041"/>
    <w:rsid w:val="00643601"/>
    <w:rsid w:val="00645D27"/>
    <w:rsid w:val="006518E2"/>
    <w:rsid w:val="00651D30"/>
    <w:rsid w:val="006549DF"/>
    <w:rsid w:val="00672D81"/>
    <w:rsid w:val="00676AF5"/>
    <w:rsid w:val="00677265"/>
    <w:rsid w:val="006815B6"/>
    <w:rsid w:val="0069620D"/>
    <w:rsid w:val="006B37D7"/>
    <w:rsid w:val="006C4CBE"/>
    <w:rsid w:val="006C599D"/>
    <w:rsid w:val="006D01F0"/>
    <w:rsid w:val="006D7373"/>
    <w:rsid w:val="006E5E4F"/>
    <w:rsid w:val="006F2DE0"/>
    <w:rsid w:val="00714507"/>
    <w:rsid w:val="00733838"/>
    <w:rsid w:val="00737398"/>
    <w:rsid w:val="00745C62"/>
    <w:rsid w:val="00761CF9"/>
    <w:rsid w:val="00793C36"/>
    <w:rsid w:val="007A083C"/>
    <w:rsid w:val="007A5ABA"/>
    <w:rsid w:val="007B3055"/>
    <w:rsid w:val="007B31F8"/>
    <w:rsid w:val="007C568E"/>
    <w:rsid w:val="007E0AFF"/>
    <w:rsid w:val="007E4F58"/>
    <w:rsid w:val="007E77D1"/>
    <w:rsid w:val="008011D9"/>
    <w:rsid w:val="00810ACC"/>
    <w:rsid w:val="00816EE1"/>
    <w:rsid w:val="008222AC"/>
    <w:rsid w:val="008273A0"/>
    <w:rsid w:val="00834593"/>
    <w:rsid w:val="00847ED8"/>
    <w:rsid w:val="00851001"/>
    <w:rsid w:val="00852FCC"/>
    <w:rsid w:val="0085634C"/>
    <w:rsid w:val="008572C0"/>
    <w:rsid w:val="0089266A"/>
    <w:rsid w:val="00892E17"/>
    <w:rsid w:val="008931D4"/>
    <w:rsid w:val="008A264A"/>
    <w:rsid w:val="008B7514"/>
    <w:rsid w:val="008B78CB"/>
    <w:rsid w:val="008C7B13"/>
    <w:rsid w:val="008D3C32"/>
    <w:rsid w:val="008F5A76"/>
    <w:rsid w:val="00927A8F"/>
    <w:rsid w:val="00934F90"/>
    <w:rsid w:val="00942BAF"/>
    <w:rsid w:val="00942E9F"/>
    <w:rsid w:val="00952C86"/>
    <w:rsid w:val="00954979"/>
    <w:rsid w:val="0095560A"/>
    <w:rsid w:val="0096080D"/>
    <w:rsid w:val="009656AC"/>
    <w:rsid w:val="00970A6D"/>
    <w:rsid w:val="00982A79"/>
    <w:rsid w:val="0098521C"/>
    <w:rsid w:val="00986F47"/>
    <w:rsid w:val="00991A28"/>
    <w:rsid w:val="00994A64"/>
    <w:rsid w:val="009A0B52"/>
    <w:rsid w:val="009A3B3D"/>
    <w:rsid w:val="009A4FEA"/>
    <w:rsid w:val="009A685A"/>
    <w:rsid w:val="009B6AD1"/>
    <w:rsid w:val="009C2CEB"/>
    <w:rsid w:val="009F44DD"/>
    <w:rsid w:val="00A109C3"/>
    <w:rsid w:val="00A14212"/>
    <w:rsid w:val="00A27F20"/>
    <w:rsid w:val="00A31B48"/>
    <w:rsid w:val="00A50899"/>
    <w:rsid w:val="00A54971"/>
    <w:rsid w:val="00A65267"/>
    <w:rsid w:val="00A66632"/>
    <w:rsid w:val="00A719F6"/>
    <w:rsid w:val="00A9013D"/>
    <w:rsid w:val="00A90431"/>
    <w:rsid w:val="00A97BAA"/>
    <w:rsid w:val="00AB2066"/>
    <w:rsid w:val="00AD567C"/>
    <w:rsid w:val="00AD7980"/>
    <w:rsid w:val="00AE3E79"/>
    <w:rsid w:val="00B07375"/>
    <w:rsid w:val="00B24135"/>
    <w:rsid w:val="00B24C04"/>
    <w:rsid w:val="00B2529E"/>
    <w:rsid w:val="00B25682"/>
    <w:rsid w:val="00B3617B"/>
    <w:rsid w:val="00B365A9"/>
    <w:rsid w:val="00B571FE"/>
    <w:rsid w:val="00B6431C"/>
    <w:rsid w:val="00B74A7E"/>
    <w:rsid w:val="00B76316"/>
    <w:rsid w:val="00B766A7"/>
    <w:rsid w:val="00B809C0"/>
    <w:rsid w:val="00B9392F"/>
    <w:rsid w:val="00BA210A"/>
    <w:rsid w:val="00BA321E"/>
    <w:rsid w:val="00BC2009"/>
    <w:rsid w:val="00BC411C"/>
    <w:rsid w:val="00BC4BA6"/>
    <w:rsid w:val="00BD72E4"/>
    <w:rsid w:val="00BE0A03"/>
    <w:rsid w:val="00BE6CB3"/>
    <w:rsid w:val="00C11246"/>
    <w:rsid w:val="00C3097A"/>
    <w:rsid w:val="00C3191D"/>
    <w:rsid w:val="00C37A35"/>
    <w:rsid w:val="00C4123E"/>
    <w:rsid w:val="00C428C9"/>
    <w:rsid w:val="00C50165"/>
    <w:rsid w:val="00C63240"/>
    <w:rsid w:val="00C651F1"/>
    <w:rsid w:val="00C744FC"/>
    <w:rsid w:val="00C74C11"/>
    <w:rsid w:val="00C779CF"/>
    <w:rsid w:val="00C8126B"/>
    <w:rsid w:val="00C86A26"/>
    <w:rsid w:val="00CA193E"/>
    <w:rsid w:val="00CA5CCC"/>
    <w:rsid w:val="00CD6613"/>
    <w:rsid w:val="00CE3D44"/>
    <w:rsid w:val="00CE4814"/>
    <w:rsid w:val="00CE5095"/>
    <w:rsid w:val="00CF5DD8"/>
    <w:rsid w:val="00D071B0"/>
    <w:rsid w:val="00D13B23"/>
    <w:rsid w:val="00D21280"/>
    <w:rsid w:val="00D26804"/>
    <w:rsid w:val="00D368B6"/>
    <w:rsid w:val="00D45685"/>
    <w:rsid w:val="00D56431"/>
    <w:rsid w:val="00D56ECD"/>
    <w:rsid w:val="00D81E87"/>
    <w:rsid w:val="00D824EC"/>
    <w:rsid w:val="00D878E0"/>
    <w:rsid w:val="00D944BB"/>
    <w:rsid w:val="00D9596C"/>
    <w:rsid w:val="00DB056B"/>
    <w:rsid w:val="00DD50AD"/>
    <w:rsid w:val="00E03988"/>
    <w:rsid w:val="00E30D51"/>
    <w:rsid w:val="00E4446E"/>
    <w:rsid w:val="00E467B8"/>
    <w:rsid w:val="00E75597"/>
    <w:rsid w:val="00E83CFE"/>
    <w:rsid w:val="00EA379C"/>
    <w:rsid w:val="00EB7534"/>
    <w:rsid w:val="00EC3305"/>
    <w:rsid w:val="00EC427E"/>
    <w:rsid w:val="00ED41F7"/>
    <w:rsid w:val="00EE5071"/>
    <w:rsid w:val="00F010EF"/>
    <w:rsid w:val="00F01EB5"/>
    <w:rsid w:val="00F041BB"/>
    <w:rsid w:val="00F3409A"/>
    <w:rsid w:val="00F52A7F"/>
    <w:rsid w:val="00F5657F"/>
    <w:rsid w:val="00F7709D"/>
    <w:rsid w:val="00F92B6B"/>
    <w:rsid w:val="00F96454"/>
    <w:rsid w:val="00F96992"/>
    <w:rsid w:val="00FB70F8"/>
    <w:rsid w:val="00FC0435"/>
    <w:rsid w:val="00FE1B50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73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9F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E70CC"/>
    <w:rPr>
      <w:color w:val="808080"/>
    </w:rPr>
  </w:style>
  <w:style w:type="paragraph" w:styleId="Geenafstand">
    <w:name w:val="No Spacing"/>
    <w:uiPriority w:val="1"/>
    <w:qFormat/>
    <w:rsid w:val="005D3B43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1EB5"/>
  </w:style>
  <w:style w:type="paragraph" w:styleId="Voettekst">
    <w:name w:val="footer"/>
    <w:basedOn w:val="Standaard"/>
    <w:link w:val="Voet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1EB5"/>
  </w:style>
  <w:style w:type="character" w:styleId="Verwijzingopmerking">
    <w:name w:val="annotation reference"/>
    <w:basedOn w:val="Standaardalinea-lettertype"/>
    <w:uiPriority w:val="99"/>
    <w:semiHidden/>
    <w:unhideWhenUsed/>
    <w:rsid w:val="001362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62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62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62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62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73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9F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E70CC"/>
    <w:rPr>
      <w:color w:val="808080"/>
    </w:rPr>
  </w:style>
  <w:style w:type="paragraph" w:styleId="Geenafstand">
    <w:name w:val="No Spacing"/>
    <w:uiPriority w:val="1"/>
    <w:qFormat/>
    <w:rsid w:val="005D3B43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1EB5"/>
  </w:style>
  <w:style w:type="paragraph" w:styleId="Voettekst">
    <w:name w:val="footer"/>
    <w:basedOn w:val="Standaard"/>
    <w:link w:val="Voet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1EB5"/>
  </w:style>
  <w:style w:type="character" w:styleId="Verwijzingopmerking">
    <w:name w:val="annotation reference"/>
    <w:basedOn w:val="Standaardalinea-lettertype"/>
    <w:uiPriority w:val="99"/>
    <w:semiHidden/>
    <w:unhideWhenUsed/>
    <w:rsid w:val="001362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62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62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62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62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9675-55BA-4D9D-A252-BCD4268D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8</Pages>
  <Words>1502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Gadeyne</dc:creator>
  <cp:lastModifiedBy>Elise Gadeyne</cp:lastModifiedBy>
  <cp:revision>61</cp:revision>
  <cp:lastPrinted>2015-01-05T11:47:00Z</cp:lastPrinted>
  <dcterms:created xsi:type="dcterms:W3CDTF">2014-05-23T06:11:00Z</dcterms:created>
  <dcterms:modified xsi:type="dcterms:W3CDTF">2015-01-12T12:23:00Z</dcterms:modified>
</cp:coreProperties>
</file>